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5641c9a439a9da258d98666bb87678281a23b0"/>
    <w:p>
      <w:pPr>
        <w:pStyle w:val="Heading3"/>
      </w:pPr>
      <w:r>
        <w:t xml:space="preserve">Храм Успения Пресвятой Богородицы в Щаповском принял у себя активистов объединения «Казачья застава»</w:t>
      </w:r>
    </w:p>
    <w:p>
      <w:pPr>
        <w:pStyle w:val="FirstParagraph"/>
      </w:pPr>
      <w:r>
        <w:t xml:space="preserve">14.11.2017</w:t>
      </w:r>
    </w:p>
    <w:p>
      <w:pPr>
        <w:pStyle w:val="BodyText"/>
      </w:pPr>
    </w:p>
    <w:p>
      <w:pPr>
        <w:pStyle w:val="BodyText"/>
      </w:pPr>
      <w:r>
        <w:rPr>
          <w:iCs/>
          <w:i/>
        </w:rPr>
        <w:t xml:space="preserve">Храм Успения Пресвятой Богородицы в Щаповском принял у себя активистов объединения «Казачья застава». Фото: архив</w:t>
      </w:r>
    </w:p>
    <w:p>
      <w:pPr>
        <w:pStyle w:val="BodyText"/>
      </w:pPr>
      <w:r>
        <w:t xml:space="preserve">Храм Успения Пресвятой Богородицы поселения Щаповское принял у себя активистов молодежного военно-патриотического объединения «Казачья застава». Визит детей состоялся 12 ноября.</w:t>
      </w:r>
    </w:p>
    <w:p>
      <w:pPr>
        <w:pStyle w:val="BodyText"/>
      </w:pPr>
      <w:r>
        <w:t xml:space="preserve">– Нас посетили около 80 юных казаков вместе со своим духовником, протоиереем Олимпием Богинским. Они осмотрели внутреннее убранство храма и приняли участие в Божественной литургии и причастии, – рассказал настоятель храма, отец Георгий Еварестов. – В качестве памятного сувенира мы подарили детям освященные открытки с изображением икон и благословлением от нашего храма.</w:t>
      </w:r>
    </w:p>
    <w:p>
      <w:pPr>
        <w:pStyle w:val="BodyText"/>
      </w:pPr>
      <w:r>
        <w:t xml:space="preserve">В конце мероприятия отец Георгий Еварестов благословил ребят из «Казачьей заставы», пожелав им приумножения как членов движения, так и духовного богатства.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http://tinao.mos.ru/presscenter/news/detail/6974949.html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inao.mos.ru" TargetMode="External" /><Relationship Type="http://schemas.openxmlformats.org/officeDocument/2006/relationships/hyperlink" Id="rId20" Target="http://tinao.mos.ru/presscenter/news/detail/697494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inao.mos.ru" TargetMode="External" /><Relationship Type="http://schemas.openxmlformats.org/officeDocument/2006/relationships/hyperlink" Id="rId20" Target="http://tinao.mos.ru/presscenter/news/detail/697494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2025-07-18T22:10:49Z</dcterms:created>
  <dcterms:modified xsi:type="dcterms:W3CDTF">2025-07-18T22:10:49Z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