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792ee996cc694f7f295b1db7000d280dd440e"/>
    <w:p>
      <w:pPr>
        <w:pStyle w:val="Heading3"/>
      </w:pPr>
      <w:r>
        <w:t xml:space="preserve">Парковочные столбы установили в Коммунарке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66/file6f2habhc1f5avxh03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Парковочные столбы установили в Коммунарке. Фото: архив</w:t>
      </w:r>
    </w:p>
    <w:p>
      <w:pPr>
        <w:pStyle w:val="BodyText"/>
      </w:pPr>
      <w:r>
        <w:t xml:space="preserve">Парковочные столбы установили 30 октября в поселке Коммунарка в Сосенском. Об этом сообщили в отделе по благоустройству и содержанию территорий поселения Сосенское местной администрации.</w:t>
      </w:r>
    </w:p>
    <w:p>
      <w:pPr>
        <w:pStyle w:val="BodyText"/>
      </w:pPr>
      <w:r>
        <w:t xml:space="preserve">- Дворовое пространство около домов №1-11 в поселке Коммунарка отделили парковочными столбами для того, чтобы автовладельцы не оставляли транспортные средства на пешеходных зонах. Работы прошли в рамках муниципальной программы «Благоустройство территории поселения Сосенское на период 2017-2019», - рассказал сотрудник местной администрации.</w:t>
      </w:r>
    </w:p>
    <w:p>
      <w:pPr>
        <w:pStyle w:val="BodyText"/>
      </w:pPr>
      <w:r>
        <w:t xml:space="preserve">Он отметил, что в общей сложности было установлено 260 столбов.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http://tinao.mos.ru/presscenter/news/detail/6947087.html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7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7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2024-10-21T06:36:14Z</dcterms:created>
  <dcterms:modified xsi:type="dcterms:W3CDTF">2024-10-21T06:36:14Z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