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abc7ac014738c0fbd6d7328dd193b243f25cd0"/>
    <w:p>
      <w:pPr>
        <w:pStyle w:val="Heading3"/>
      </w:pPr>
      <w:r>
        <w:t xml:space="preserve">Мозаичными цветами украсят фасад Филимонковского детского дома-интерната</w:t>
      </w:r>
    </w:p>
    <w:p>
      <w:pPr>
        <w:pStyle w:val="FirstParagraph"/>
      </w:pPr>
      <w:r>
        <w:t xml:space="preserve">29.09.2017</w:t>
      </w:r>
    </w:p>
    <w:p>
      <w:pPr>
        <w:pStyle w:val="BodyText"/>
      </w:pP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421/22090078_1907286106198090_435292605271587124_n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Мозаичными цветами украсят фасад Филимонковского детского дома-интерната. Фото: Филимонковский дом-интернат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Воспитанники Филимонковского детского дома-интерната вместе с художницей Анной Котик создадут на фасаде учреждения масштабную мозаичную композицию. Основной этап работ завершится 29 сентября.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Первые шаги к преображению фасада были сделаны в середине сентября. Каждый момент творческого процесса отражается в рубрике «Хроника перемен», которую ведет учреждение в социальной сети.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Благодаря общим творческим усилиям, фасад украсили стебли, кустики, цветы. Согласно замыслу, малое окно массажного кабинета будет обрамлять чуть распустившийся бутон, — рассказала главный врач учреждения Анна Фомина. — Глядя на то, как преображается фасад, хочется позвать в гости Андерсена — так созвучны его трогательные сказки с творчеством Анны Котик.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Сегодня ребята отмоют плитку, доработают детали. Работы в верхней части фасада они продолжат весной.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http://tinao.mos.ru/presscenter/news/detail/6890680.html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689068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689068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2024-10-28T03:37:12Z</dcterms:created>
  <dcterms:modified xsi:type="dcterms:W3CDTF">2024-10-28T03:37:12Z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