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502d79098255aa1df1ef256f78706eef78916"/>
    <w:p>
      <w:pPr>
        <w:pStyle w:val="Heading3"/>
      </w:pPr>
      <w:r>
        <w:t xml:space="preserve">Курсы живописи открылись в библиотеке №258 поселения Воскресенское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d/pre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Курсы живописи открылись в библиотеке №258 поселения Воскресенское.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№258 поселения Воскресенское открылись курсы по основам живописи, рассчитанные на детей 10-13 лет. Об этом рассказали в культурном учреждении 28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записи на наши курсы рисования не требуется специальной подготовки. Скорее, наоборот, занятия направлены на то, чтобы раскрыть у ребенка творческий потенциал, дать попробовать поработать с различными материалами, — рассказали в библиотеке №258. — Детям покажут основы рисунка и живописи, продемонстрируют, как изображать людей и животных, работать с перспективой и какие результаты дает смешение красок.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учреждения добавил, что первые занятия по живописи стартуют уже в начале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http://tinao.mos.ru/presscenter/news/detail/6890568.html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0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0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2025-07-19T00:26:37Z</dcterms:created>
  <dcterms:modified xsi:type="dcterms:W3CDTF">2025-07-19T00:26:37Z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