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4f67292ff6e3d53dc4cda0cdbf9f21ad1e885"/>
    <w:p>
      <w:pPr>
        <w:pStyle w:val="Heading3"/>
      </w:pPr>
      <w:r>
        <w:t xml:space="preserve">Мастер-класс по живописи состоится во Дворце культуры «Московский»</w:t>
      </w:r>
    </w:p>
    <w:p>
      <w:pPr>
        <w:pStyle w:val="FirstParagraph"/>
      </w:pPr>
      <w:r>
        <w:t xml:space="preserve">19.09.2017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79/master_klass-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Мастер-класс по живописи состоится во Дворце культуры «Московский».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Дворец культуры «Московский» приглашает 20 сентября детей на мастер-класс «Летняя Италия» в арт-студию «Вдохновение».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Художник Наталья Бабурина научит гостей основам живописи и рисунка в различных техниках: маслом, карандашом, углем, пастелью, — рассказали в учреждении. — Те, кому понравится, смогут посещать занятия два раза в неделю. Кроме того, у нас будут проходить трехчасовые мастер-классы по выходным дням, где вы сможете написать прекрасную картину, которую в тот же день заберете домой.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мастер-класса в 18:00. Он пройдет в кабинете №303. 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http://tinao.mos.ru/gazeta_novye_okruga/detail/6867231.html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7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7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2025-08-03T21:18:36Z</dcterms:created>
  <dcterms:modified xsi:type="dcterms:W3CDTF">2025-08-03T21:18:36Z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