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d8a8391f9ca96531ee4860a18c467c29ef4999"/>
    <w:p>
      <w:pPr>
        <w:pStyle w:val="Heading3"/>
      </w:pPr>
      <w:r>
        <w:t xml:space="preserve">Лекцию о Константине Циолковском прочтут в Марушкинском</w:t>
      </w:r>
    </w:p>
    <w:p>
      <w:pPr>
        <w:pStyle w:val="FirstParagraph"/>
      </w:pPr>
      <w:r>
        <w:t xml:space="preserve">12.09.2017</w:t>
      </w:r>
    </w:p>
    <w:p>
      <w:pPr>
        <w:pStyle w:val="BodyText"/>
      </w:pPr>
    </w:p>
    <w:p>
      <w:pPr>
        <w:pStyle w:val="BodyText"/>
      </w:pPr>
      <w:r>
        <w:drawing>
          <wp:inline>
            <wp:extent cx="3048000" cy="203073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bf5/file6i2k47w4uk211qles1jz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Лекцию о Константине Циолковском прочтут в Марушкинском. Фото: архив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Структурное подразделение «Марушкино» Культурного центра «Внуково» проведет для юных жителей Новой Москвы интеллектуальную программу, посвященную 160-летию со дня рождения Константина Циолковского. Мероприятие пройдет 13 сентября.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— Наши сотрудники прочтут юным гостям клуба-филиала небольшую лекцию, из которой ребята узнают о жизни Константина Циолковского, его работе и изобретениях, — рассказали в культурном учреждении. — Кроме этого, детям покажут документальный фильм, повествующий о том, как Константин Циолковский повлиял на российскую науку.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завершение мероприятия ребятам предложат изготовить из различных материалов модель Солнечной системы и указать на ней в правильном порядке планеты.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Начнется лекция в 16:00.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http://tinao.mos.ru/presscenter/news/detail/6851740.html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85174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685174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2024-10-21T03:53:34Z</dcterms:created>
  <dcterms:modified xsi:type="dcterms:W3CDTF">2024-10-21T03:53:34Z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