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b2d2fdbbaad53bccc2e649cf6eb0953ce47d3d"/>
    <w:p>
      <w:pPr>
        <w:pStyle w:val="Heading3"/>
      </w:pPr>
      <w:r>
        <w:t xml:space="preserve">Капитальный ремонт жилых домов завершается в Марушкинском</w:t>
      </w:r>
    </w:p>
    <w:p>
      <w:pPr>
        <w:pStyle w:val="FirstParagraph"/>
      </w:pPr>
      <w:r>
        <w:t xml:space="preserve">06.09.2017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22/file6n2sjth6yxh1cufm747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Капитальный ремонт жилых домов завершается в Марушкинском.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Марушкинское подходят к завершению работы по капитальному ремонту многоквартирных жилых домов. Об этом рассказали в отделе жилищно-коммунального хозяйства и благоустройства местной администрации 6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Работы ведутся в деревне Марушкино, на улицах Агрохимическая, дома №1-2; и Липовая Аллея, дом №1. Сейчас там меняют системы газоснабжения. Кроме этого, в рамках мероприятий по противодействию террористической угрозе все газовые трубы убираются за фасад здания, — сообщили в отделе ЖКХиБ Марушкинского.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 администрации отметил, что окончательные сроки завершения ремонтных работ пока не определены.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http://tinao.mos.ru/presscenter/news/detail/6840079.html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40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40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2024-12-17T20:48:41Z</dcterms:created>
  <dcterms:modified xsi:type="dcterms:W3CDTF">2024-12-17T20:48:41Z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