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0ef6db1c44eed667b6561a4330b080d5a7951"/>
    <w:p>
      <w:pPr>
        <w:pStyle w:val="Heading3"/>
      </w:pPr>
      <w:r>
        <w:t xml:space="preserve">Опиловку деревьев завершили в Десеновском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9171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74/5-sukhostoy_vol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71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Опиловку деревьев завершили в Десеновском. Фото: архив</w:t>
      </w:r>
    </w:p>
    <w:p>
      <w:pPr>
        <w:pStyle w:val="BodyText"/>
      </w:pPr>
      <w:r>
        <w:t xml:space="preserve">Мероприятия по плановому спилу аварийных и сухостойных деревьев 17 июля завершили в поселении Десеновское. Об этом сообщили в отделе благоустройства местной администрации.</w:t>
      </w:r>
    </w:p>
    <w:p>
      <w:pPr>
        <w:pStyle w:val="BodyText"/>
      </w:pPr>
      <w:r>
        <w:t xml:space="preserve">— Подрядная организация завершила опиловку с опережением графика. В ходе проведения работ было спилено около 50 аварийных деревьев в поселке Ватутинки, — сообщили в администрации. — Помимо этого, бригада рабочих провела санитарную обрезку поврежденных ветвей.</w:t>
      </w:r>
    </w:p>
    <w:p>
      <w:pPr>
        <w:pStyle w:val="BodyText"/>
      </w:pPr>
      <w:r>
        <w:t xml:space="preserve">В администрации отметили, что особое внимание уделили аварийным деревьям, которые находятся рядом с проезжей частью и с линиями электропередач.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http://tinao.mos.ru/presscenter/news/detail/6483862.html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83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83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2024-12-03T22:53:56Z</dcterms:created>
  <dcterms:modified xsi:type="dcterms:W3CDTF">2024-12-03T22:53:56Z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