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32530aac612ab454fda9a37a0dc6d5696b80df"/>
    <w:p>
      <w:pPr>
        <w:pStyle w:val="Heading3"/>
      </w:pPr>
      <w:r>
        <w:t xml:space="preserve">Дворовую территорию благоустроят в Рязановском</w:t>
      </w:r>
    </w:p>
    <w:p>
      <w:pPr>
        <w:pStyle w:val="FirstParagraph"/>
      </w:pPr>
      <w:r>
        <w:t xml:space="preserve">30.06.2017</w:t>
      </w: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c4/file6lo0kcgf8zs6b03t31h-_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Дворовую территорию благоустроят в Рязановском.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по благоустройству территории начались во дворе дома №8 в поселке Знамя Октября поселения Рязановское. Об этом 30 июня сообщили в местной администрации.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Сейчас там ремонтируют асфальтобетонное покрытие на тротуарной части двора. Помимо этого, там меняют бордюры, ремонтируют подъезды и демонтируют резиновое покрытие на спортивной площадке, — рассказали сотрудники администрации Рязановского.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работы выполняются на основании муниципального контракта, в соответствии с программой «Благоустройство территории поселения Рязановское на 2015-2017 годы».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http://tinao.mos.ru/presscenter/news/detail/6343111.html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3431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3431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2023-08-10T09:08:27Z</dcterms:created>
  <dcterms:modified xsi:type="dcterms:W3CDTF">2023-08-10T09:08:27Z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