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536241c3d4f92d61e41a7aaee812f9a5560d6"/>
    <w:p>
      <w:pPr>
        <w:pStyle w:val="Heading3"/>
      </w:pPr>
      <w:r>
        <w:t xml:space="preserve">Футболисты поселения Филимонковское встретятся на дружеском матче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a2/file6kqh10wr19j421xd8r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29 мая футболисты ЦКС «Филимонковское» посоревнуются на открытом поле.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Футбольный матч между командами коллектива Центра культуры и спорта «Филимонковское» состоится 29 мая. Спортсмены встретятся на открытом стадионе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площадке пройдет игра между нашими сотрудниками и участниками клубных формирований, — рассказали в ЦКС «Филимонковское». — Мы с нетерпением составят достойную конкуренцию более взрослым соперникам.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участников матча наградят похвальными грамотами и призами.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http://tinao.mos.ru/presscenter/news/detail/5918609.html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918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918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2024-10-16T06:24:58Z</dcterms:created>
  <dcterms:modified xsi:type="dcterms:W3CDTF">2024-10-16T06:24:58Z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