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d6cb1195d0adaf85b37584807469c145079168"/>
    <w:p>
      <w:pPr>
        <w:pStyle w:val="Heading3"/>
      </w:pPr>
      <w:r>
        <w:t xml:space="preserve">Коммунальщики Новофедоровского приведут в порядок 18 дворовых территорий</w:t>
      </w:r>
    </w:p>
    <w:p>
      <w:pPr>
        <w:pStyle w:val="FirstParagraph"/>
      </w:pPr>
      <w:r>
        <w:t xml:space="preserve">28.04.2017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5334000" cy="3560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300/ger_6419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Коммунальщики Новофедоровского приведут в порядок 18 дворовых территорий. Фото: архив</w:t>
      </w:r>
    </w:p>
    <w:p>
      <w:pPr>
        <w:pStyle w:val="BodyText"/>
      </w:pPr>
      <w:r>
        <w:t xml:space="preserve">Ко Дню Весны и Труда коммунальные службы поселения Новофедоровское приведут в порядок 18 дворовых территорий. В период подготовки к празднованию 1 Мая на уборку улиц выйдут 18 сотрудников управляющей компании.</w:t>
      </w:r>
    </w:p>
    <w:p>
      <w:pPr>
        <w:pStyle w:val="BodyText"/>
      </w:pPr>
      <w:r>
        <w:t xml:space="preserve">— Рабочие уберут дворы и дороги, — рассказал сотрудник отдела жилищно-коммунального хозяйства и благоустройства поселения Новофедоровское. — При подготовке к празднику бригада из шести человек и трех единиц муниципальной техники приведет в порядок проезжую часть.</w:t>
      </w:r>
    </w:p>
    <w:p>
      <w:pPr>
        <w:pStyle w:val="BodyText"/>
      </w:pPr>
      <w:r>
        <w:t xml:space="preserve">В работах задействованы подрядные организации и сотрудники жилищно-коммунального хозяйства.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http://tinao.mos.ru/presscenter/news/detail/5771818.html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181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presscenter/news/detail/577181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2025-05-28T10:42:06Z</dcterms:created>
  <dcterms:modified xsi:type="dcterms:W3CDTF">2025-05-28T10:42:06Z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