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орогу-отремонтируют-в-поселке-ватутинки"/>
    <w:p>
      <w:pPr>
        <w:pStyle w:val="Heading3"/>
      </w:pPr>
      <w:r>
        <w:t xml:space="preserve">Дорогу отремонтируют в поселке Ватутинки</w:t>
      </w:r>
    </w:p>
    <w:p>
      <w:pPr>
        <w:pStyle w:val="FirstParagraph"/>
      </w:pPr>
      <w:r>
        <w:t xml:space="preserve">27.04.2017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d5/file6gd50k3jvv71myr0l1j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Дорогу отремонтируют в поселке Ватутинки.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Ремонт дороги в поселке Ватутинки поселения Десеновское завершится в ближайшее время. Об этом сообщили 27 апреля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по ямочному ремонту дороги в поселке Ватутинки близ деревни Евсеево стартовали в апреле, — рассказал сотрудник отдела жилищно-коммунального хозяйства и благоустройства местной администрации. — Точных сроков пока нет, но планируем завершить процесс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Высокую прочность покрытия обеспечит заливка неровностей асфальтобетонной смесью.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Реконструкция данного участка создаст комфортные условия для участников движения.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http://tinao.mos.ru/presscenter/news/detail/5758262.html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58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58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2024-09-18T04:05:23Z</dcterms:created>
  <dcterms:modified xsi:type="dcterms:W3CDTF">2024-09-18T04:05:23Z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