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e48a32ba06cd66383b6ee394b8db8b8d07a0d"/>
    <w:p>
      <w:pPr>
        <w:pStyle w:val="Heading3"/>
      </w:pPr>
      <w:r>
        <w:t xml:space="preserve">Молодежная палата Рязановского снялась в фильме о Новой Москве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1554480" cy="10363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dd/camera_1838936_3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036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Молодежная палата Рязановского снялась в фильме о Новой Москве. Фото pixabay.com</w:t>
      </w:r>
    </w:p>
    <w:p>
      <w:pPr>
        <w:pStyle w:val="BodyText"/>
      </w:pPr>
      <w:r>
        <w:t xml:space="preserve">Молодые парламентарии Новой Москвы занимаются съемками фильма о Троицком и Новомосковском административных округах. Молпалата поселения Рязановское приняла участие в создании ленты о ТиНАО. О съемках 18 апреля рассказал председатель Молодежной палаты поселения Рязановское Павел Зайцев.</w:t>
      </w:r>
    </w:p>
    <w:p>
      <w:pPr>
        <w:pStyle w:val="BodyText"/>
      </w:pPr>
      <w:r>
        <w:t xml:space="preserve">— Кадры о Рязановском снимали в поселке Остафьево, я провел экскурсию съемочной группе, показал усадьбу и школьное отделение. Рассказал о том, что планирует Правительство Москвы создавать на наших территориях, — рассказал Павел Зайцев.</w:t>
      </w:r>
    </w:p>
    <w:p>
      <w:pPr>
        <w:pStyle w:val="BodyText"/>
      </w:pPr>
      <w:r>
        <w:t xml:space="preserve">Напомним, что в этом году исполняется пять лет с момента присоединения ТиНАО к Москве. По словам Павла Зайцева, этот фильм покажут жителям Новой Москвы в конце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http://tinao.mos.ru/presscenter/news/detail/5702419.html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02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02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2025-07-19T15:32:27Z</dcterms:created>
  <dcterms:modified xsi:type="dcterms:W3CDTF">2025-07-19T15:32:27Z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