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3d1bec876f9df4acb30c5c46b520c2c7ae701"/>
    <w:p>
      <w:pPr>
        <w:pStyle w:val="Heading3"/>
      </w:pPr>
      <w:r>
        <w:t xml:space="preserve">Международный день книги отметят в «Мосрентгене»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cb/file6junntiignp76oweyk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Международный день книги отметят в «Мосрентгене».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№257 поселения Мосрентген 4 апреля проведет детскую познавательную программу «Здравствуй библиотека». Мероприятие приурочили к Международному дню книги.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Наша программа направлена в первую очередь на дошкольников и учеников начальных классов, которые могли никогда до этого не бывать в библиотеках. Сотрудники проведут для детей небольшую экскурсию, познакомят с книжным фондом и работой библиотеки, – рассказала заведующая Елена Волколупова.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во второй части мероприятия для ребят организуют игровую программу, во время которой дети смогут порисовать, заняться разгадыванием ребусов или загадок на литературную тему.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мероприятие в 12:00 по адресу: поселок завода «Мосрентген», дом №19.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http://tinao.mos.ru/presscenter/news/detail/5403720.html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03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03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2025-02-12T19:54:22Z</dcterms:created>
  <dcterms:modified xsi:type="dcterms:W3CDTF">2025-02-12T19:54:22Z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