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58e7cd325299c49dedd59f87e39f6ee52fe892"/>
    <w:p>
      <w:pPr>
        <w:pStyle w:val="Heading3"/>
      </w:pPr>
      <w:r>
        <w:t xml:space="preserve">Дома поселения Московский обеспечат помпами для откачки воды</w:t>
      </w:r>
    </w:p>
    <w:p>
      <w:pPr>
        <w:pStyle w:val="FirstParagraph"/>
      </w:pPr>
      <w:r>
        <w:t xml:space="preserve">03.03.2017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421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04/kaz_019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2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Дома поселения Московский обеспечат помпами для откачки воды. Фото архивное</w:t>
      </w:r>
    </w:p>
    <w:p>
      <w:pPr>
        <w:pStyle w:val="BodyText"/>
      </w:pPr>
      <w:r>
        <w:t xml:space="preserve">Коммунальные службы поселения Московский подготовились к весенним подтоплениям и аномальное потепление не стало для них проблемой, рассказала Дания Андрецова, глава администрации поселения Московский.</w:t>
      </w:r>
    </w:p>
    <w:p>
      <w:pPr>
        <w:pStyle w:val="BodyText"/>
      </w:pPr>
      <w:r>
        <w:t xml:space="preserve">— В целях профилактики уже проводится плановая прочистка решеток водозаборных колодцев, в местах возможного подтопления были установлены новые перепускные трубы большего диаметра, а старые - прочищены, в частности в деревнях Мешково и Лапшинка, — сообщила Дания Андрецова.</w:t>
      </w:r>
    </w:p>
    <w:p>
      <w:pPr>
        <w:pStyle w:val="BodyText"/>
      </w:pPr>
      <w:r>
        <w:t xml:space="preserve">По ее словам, все управляющие компании имеют в наличии водяные помпы для откачки воды на случаи подтопления в подвалах многоквартирных домов поселения. Отметим, что администрация активно информирует жителей о порядке действий в экстренных ситуациях.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http://tinao.mos.ru/presscenter/news/detail/5125798.html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1257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1257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2024-12-14T21:46:18Z</dcterms:created>
  <dcterms:modified xsi:type="dcterms:W3CDTF">2024-12-14T21:46:18Z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