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3ee1e453c445dfa24ecef55aad8d8b07ee302ed"/>
    <w:p>
      <w:pPr>
        <w:pStyle w:val="Heading3"/>
      </w:pPr>
      <w:r>
        <w:t xml:space="preserve">Романтический концерт состоится в усадьбе «Остафьево»</w:t>
      </w:r>
    </w:p>
    <w:p>
      <w:pPr>
        <w:pStyle w:val="FirstParagraph"/>
      </w:pPr>
      <w:r>
        <w:t xml:space="preserve">01.03.2017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02121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7a6/sha_604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212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Романтический концерт состоится в усадьбе «Остафьево». Фото архивное </w:t>
      </w:r>
    </w:p>
    <w:p>
      <w:pPr>
        <w:pStyle w:val="BodyText"/>
      </w:pPr>
      <w:r>
        <w:t xml:space="preserve">Вокальный концерт «В сердце много грусти и любви...» в рамках цикла «От арии до романса» состоится 5 марта в усадьбе «Остафьево».</w:t>
      </w:r>
    </w:p>
    <w:p>
      <w:pPr>
        <w:pStyle w:val="BodyText"/>
      </w:pPr>
      <w:r>
        <w:t xml:space="preserve">Зрители услышат арии от лауреатов международных конкурсов, которые выступали на сцене Италии и Греции. Меццо-сопрано и баритон сольются в исполнении Анастасии Малаховой и Олега Александрова. Романтические песни прозвучат под аккомпанемент Константина Одегова, который будет играть на фортепиано.</w:t>
      </w:r>
    </w:p>
    <w:p>
      <w:pPr>
        <w:pStyle w:val="BodyText"/>
      </w:pPr>
      <w:r>
        <w:t xml:space="preserve">- Олег Александров является правнуком основателя оркестра имени Александрова, и у него есть свои поклонники, которые тоже посетят этот концерт, зрительный зал скорее всего будет заполнен, - рассказала сотрудник музея-усадьбы «Остафьево» Оксана Ушакова.</w:t>
      </w:r>
    </w:p>
    <w:p>
      <w:pPr>
        <w:pStyle w:val="BodyText"/>
      </w:pPr>
      <w:r>
        <w:t xml:space="preserve">Романсы исполнят под классические знаменитые произведения русских композиторов: Римского-Корсакова, Рубинштейна, Рахманинова и Чайковского. </w:t>
      </w:r>
      <w:r>
        <w:t xml:space="preserve">Гостей мероприятия ждут 5 марта в 15:00.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http://tinao.mos.ru/presscenter/news/detail/5104424.html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510442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510442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2025-04-29T17:08:01Z</dcterms:created>
  <dcterms:modified xsi:type="dcterms:W3CDTF">2025-04-29T17:08:01Z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