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63a38fc4c7ae673f4b6df2f0460a6b2e21418"/>
    <w:p>
      <w:pPr>
        <w:pStyle w:val="Heading3"/>
      </w:pPr>
      <w:r>
        <w:t xml:space="preserve">Работу над транспортным вопросом отметил префект Новой Москвы</w:t>
      </w:r>
    </w:p>
    <w:p>
      <w:pPr>
        <w:pStyle w:val="FirstParagraph"/>
      </w:pPr>
      <w:r>
        <w:t xml:space="preserve">28.02.2017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233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df/koz_9746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3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Префект ТиНАО Дмитрий Набокин в студии «Вечерней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Троицкого и Новомосковского административных округов Дмитрий Набокин 27 февраля отметил развитие транспортной инфраструктуры в новых округах.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Дмитрий Набокин рассказал, что в 2017 году в Новой Москве планируют запустить десять новых маршрутов наземного городского наземного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Введение новых маршрутов связано со строительством новых дорог, а также с приведением в порядок существующей дорожной инфраструктуры, — сказал Дмитрий Набокин.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в ТиНАО не только создают маршруты, но и меняют конфигурацию уже существующих. Как отметил Дмитрий Набокин, это особенно актуально для людей, которые въезжают в свои новые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этом году уже запустили новый маршрут с вместительным автобусом от остановки «Фабрика 1 мая» до станции метро «Бульвар Дмитрия Донского».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http://tinao.mos.ru/presscenter/news/detail/5091744.html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091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091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2025-06-17T23:58:45Z</dcterms:created>
  <dcterms:modified xsi:type="dcterms:W3CDTF">2025-06-17T23:58:45Z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