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7854956d6ae10bfc9e4af99b7b8f7d27cdb3ad"/>
    <w:p>
      <w:pPr>
        <w:pStyle w:val="Heading3"/>
      </w:pPr>
      <w:r>
        <w:t xml:space="preserve">«Широкую Масленицу» отпразднуют в Доме культуры «Первомайское»</w:t>
      </w:r>
    </w:p>
    <w:p>
      <w:pPr>
        <w:pStyle w:val="FirstParagraph"/>
      </w:pPr>
      <w:r>
        <w:t xml:space="preserve">17.02.2017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473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0e1/moskovskaya-maslenitsa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3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«Широкую Масленицу» отпразднуют в Доме культуры «Первомайское». Фото: архив</w:t>
      </w:r>
    </w:p>
    <w:p>
      <w:pPr>
        <w:pStyle w:val="BodyText"/>
      </w:pPr>
      <w:r>
        <w:t xml:space="preserve">Дом культуры «Первомайское» одноименного поселения приглашает жителей Новой Москвы 26 февраля на проводы зимы – праздник «Широкая Масленица». Об этом 17 февраля рассказали в культурном учреждении.</w:t>
      </w:r>
    </w:p>
    <w:p>
      <w:pPr>
        <w:pStyle w:val="BodyText"/>
      </w:pPr>
      <w:r>
        <w:t xml:space="preserve">— Гостей ждут традиционные игры, актеры-медведи, блинная ярмарка и увлекательная концертная программа, — рассказала Светлана Горовая. — С театрализованным представлением выступит группа «Московия». С русскими народными песнями - артистка Светлана Мирошниченко.</w:t>
      </w:r>
    </w:p>
    <w:p>
      <w:pPr>
        <w:pStyle w:val="BodyText"/>
      </w:pPr>
      <w:r>
        <w:t xml:space="preserve">Завершением праздника станет традиционное сожжение чучела Масленицы.</w:t>
      </w:r>
    </w:p>
    <w:p>
      <w:pPr>
        <w:pStyle w:val="BodyText"/>
      </w:pPr>
      <w:r>
        <w:t xml:space="preserve">Начало мероприятия запланировано на 13:00 по адресу: поселение Первомайское, улица Центральная, дом №5, строение «А».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http://tinao.mos.ru/presscenter/news/detail/4989280.html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49892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49892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2025-05-19T01:20:57Z</dcterms:created>
  <dcterms:modified xsi:type="dcterms:W3CDTF">2025-05-19T01:20:57Z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