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f7959c9a7eff84527f081322bfb4822562b82"/>
    <w:p>
      <w:pPr>
        <w:pStyle w:val="Heading3"/>
      </w:pPr>
      <w:r>
        <w:t xml:space="preserve">Концерт авторской песни пройдет в центре «Мост»</w:t>
      </w:r>
    </w:p>
    <w:p>
      <w:pPr>
        <w:pStyle w:val="FirstParagraph"/>
      </w:pPr>
      <w:r>
        <w:t xml:space="preserve">13.02.2017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f9/gita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Концерт авторской песни пройдет в центре «Мост». Фото: архив</w:t>
      </w:r>
    </w:p>
    <w:p>
      <w:pPr>
        <w:pStyle w:val="BodyText"/>
      </w:pPr>
      <w:r>
        <w:t xml:space="preserve">В Центре «Мост» 22 февраля пройдет концерт современной авторской песни. Для гостей сыграют музыкальные коллективы клуба современной авторской песни «Квинта» - «Трио в лодке» и «Дело в шляпе». Специальные гости – московская группа «Медь».</w:t>
      </w:r>
    </w:p>
    <w:p>
      <w:pPr>
        <w:pStyle w:val="BodyText"/>
      </w:pPr>
      <w:r>
        <w:t xml:space="preserve">– Вход на мероприятие свободный, - рассказала Директор Центра Наталья Атакишиева.</w:t>
      </w:r>
    </w:p>
    <w:p>
      <w:pPr>
        <w:pStyle w:val="BodyText"/>
      </w:pPr>
      <w:r>
        <w:t xml:space="preserve">Гости услышат музыкальные композиции на стихи Сергея Есенина, Иосифа Бродского. Кроме того, творческие коллективы будут играть джаз.</w:t>
      </w:r>
    </w:p>
    <w:p>
      <w:pPr>
        <w:pStyle w:val="BodyText"/>
      </w:pPr>
      <w:r>
        <w:t xml:space="preserve">Мероприятие начнется в 19:00 по адресу: площадь Академика Верещагина, дом №1.</w:t>
      </w:r>
    </w:p>
    <w:p>
      <w:pPr>
        <w:pStyle w:val="BodyText"/>
      </w:pPr>
      <w:r>
        <w:t xml:space="preserve">Напомним, что 26 февраля Центр «Мост» совместно с администрацией городского округа Троицк организует городские гуляния «Широкая Масленица».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http://tinao.mos.ru/presscenter/news/detail/4945120.html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945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945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2025-03-10T23:33:20Z</dcterms:created>
  <dcterms:modified xsi:type="dcterms:W3CDTF">2025-03-10T23:33:20Z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