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москва-отметила-крещение-господне"/>
    <w:p>
      <w:pPr>
        <w:pStyle w:val="Heading3"/>
      </w:pPr>
      <w:r>
        <w:t xml:space="preserve">Москва отметила Крещение Господне</w:t>
      </w:r>
    </w:p>
    <w:p>
      <w:pPr>
        <w:pStyle w:val="FirstParagraph"/>
      </w:pPr>
      <w:r>
        <w:t xml:space="preserve">19.01.2017</w:t>
      </w:r>
    </w:p>
    <w:p>
      <w:pPr>
        <w:pStyle w:val="BodyText"/>
      </w:pPr>
    </w:p>
    <w:p>
      <w:pPr>
        <w:pStyle w:val="BodyText"/>
      </w:pPr>
      <w:r>
        <w:drawing>
          <wp:inline>
            <wp:extent cx="5334000" cy="3552527"/>
            <wp:effectExtent b="0" l="0" r="0" t="0"/>
            <wp:docPr descr="" title="" id="21" name="Picture"/>
            <a:graphic>
              <a:graphicData uri="http://schemas.openxmlformats.org/drawingml/2006/picture">
                <pic:pic>
                  <pic:nvPicPr>
                    <pic:cNvPr descr="/mnt/u01/sites/tinao.mos.ru/www/upload/medialibrary/000/aiv_9993.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rPr>
          <w:iCs/>
          <w:i/>
        </w:rPr>
        <w:t xml:space="preserve">Москва отметила Крещение Господне. Фото архивное</w:t>
      </w:r>
    </w:p>
    <w:p>
      <w:pPr>
        <w:pStyle w:val="BodyText"/>
      </w:pPr>
      <w:r>
        <w:br/>
      </w:r>
    </w:p>
    <w:p>
      <w:pPr>
        <w:pStyle w:val="BodyText"/>
      </w:pPr>
      <w:r>
        <w:t xml:space="preserve">В период крещенских купаний на территории Москвы было оборудовано 59 мест для моржевания. Столица не только определила точки, но и оборудовала купели светом, раздевалками и лестницами в воду. </w:t>
      </w:r>
    </w:p>
    <w:p>
      <w:pPr>
        <w:pStyle w:val="BodyText"/>
      </w:pPr>
      <w:r>
        <w:br/>
      </w:r>
    </w:p>
    <w:p>
      <w:pPr>
        <w:pStyle w:val="BodyText"/>
      </w:pPr>
      <w:r>
        <w:t xml:space="preserve">Как уточнили сотрудники Главного управления Министерства по чрезвычайным ситуациям города Москвы, для повышения безопасности при подготовке к празднику были проведены инструктажи со спасателями.</w:t>
      </w:r>
    </w:p>
    <w:p>
      <w:pPr>
        <w:pStyle w:val="BodyText"/>
      </w:pPr>
      <w:r>
        <w:br/>
      </w:r>
    </w:p>
    <w:p>
      <w:pPr>
        <w:pStyle w:val="BodyText"/>
      </w:pPr>
      <w:r>
        <w:t xml:space="preserve">- В прошлом году мы не зафиксировали ни одного происшествия, связанного состоянием людей. Не было травм нив одном из организованный мест купания. По предыдущим годам, также, никаких серьезных происшествий на водных объектах не происходило, - напомнил заместитель руководителя территориального органа, главный государственный инспектор по маломерным судам по городу Москве Владимир Волков.</w:t>
      </w:r>
    </w:p>
    <w:p>
      <w:pPr>
        <w:pStyle w:val="BodyText"/>
      </w:pPr>
      <w:r>
        <w:br/>
      </w:r>
    </w:p>
    <w:p>
      <w:pPr>
        <w:pStyle w:val="BodyText"/>
      </w:pPr>
      <w:r>
        <w:t xml:space="preserve">Купания проводились с 18:00 18 января и до 12:00 19 января.</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http://tinao.mos.ru/presscenter/news/detail/4718576.html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4718576.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47185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2025-02-08T18:23:39Z</dcterms:created>
  <dcterms:modified xsi:type="dcterms:W3CDTF">2025-02-08T18:23:39Z</dcterms:modified>
</cp:coreProperties>
</file>

<file path=docProps/custom.xml><?xml version="1.0" encoding="utf-8"?>
<Properties xmlns="http://schemas.openxmlformats.org/officeDocument/2006/custom-properties" xmlns:vt="http://schemas.openxmlformats.org/officeDocument/2006/docPropsVTypes"/>
</file>