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526c9973efe0955cd2bf84d58b5eae6bf94b84"/>
    <w:p>
      <w:pPr>
        <w:pStyle w:val="Heading3"/>
      </w:pPr>
      <w:r>
        <w:t xml:space="preserve">Префект Дмитрий Набокин поздравил жителей с православным праздником</w:t>
      </w:r>
    </w:p>
    <w:p>
      <w:pPr>
        <w:pStyle w:val="FirstParagraph"/>
      </w:pPr>
      <w:r>
        <w:t xml:space="preserve">19.01.2017</w:t>
      </w:r>
    </w:p>
    <w:p>
      <w:pPr>
        <w:pStyle w:val="BodyText"/>
      </w:pPr>
      <w:r>
        <w:drawing>
          <wp:inline>
            <wp:extent cx="3048000" cy="203301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d1/img_3828-_1_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330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Префект Троицкого и Новомосковского административных округов посетил крещенское богослужение в поселении Филимонковское. Фото: Виктор Хабаров</w:t>
      </w:r>
    </w:p>
    <w:p>
      <w:pPr>
        <w:pStyle w:val="BodyText"/>
      </w:pPr>
      <w:r>
        <w:t xml:space="preserve">Префект Троицкого и Новомсковского административных округов (ТиНАО) Дмитрий Набокин поздравил прихожан и жителей Новой Москвы с православным праздником. Дмитрий Набокин сообщил, что в ночь с 18 на 19 января будут проверены все купели.</w:t>
      </w:r>
    </w:p>
    <w:p>
      <w:pPr>
        <w:pStyle w:val="BodyText"/>
      </w:pPr>
      <w:r>
        <w:t xml:space="preserve">- Сегодня мы проверим все 19 купелей, которые открылись в Новой Москве. В этом году помимо спасателей на объектах будут дежурить и волонтеры Красного Креста, - добавил Дмитрий Набокин, - Я рад, что многие люди сегодня приходят на специально оборудованные купели или дома отмечают этот праздник.</w:t>
      </w:r>
    </w:p>
    <w:p>
      <w:pPr>
        <w:pStyle w:val="BodyText"/>
      </w:pPr>
      <w:r>
        <w:t xml:space="preserve">После Божественной литургии прихожане со свечами в руках совершили крестный ход к купели в деревню Кунтово. Священник Вадим Королев совершил чин Великого освящения воды, после которого согласно православным традициям, прихожане шли окунаться.</w:t>
      </w:r>
    </w:p>
    <w:p>
      <w:pPr>
        <w:pStyle w:val="BodyText"/>
      </w:pPr>
      <w:r>
        <w:t xml:space="preserve">Как рассказал Вадим Королев, данное место считается священным, когда-то здесь находился храм святителя Николая. В 2015 году кнутовский родник осветил епископ Воскресенский Савва, викарий Святейшего Патриарха Московского и всея Руси.</w:t>
      </w:r>
    </w:p>
    <w:p>
      <w:pPr>
        <w:pStyle w:val="BodyText"/>
      </w:pPr>
      <w:r>
        <w:t xml:space="preserve">Для участников купаний возле родника установили пункты обогрева и полевую кухню.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http://tinao.mos.ru/presscenter/news/detail/4710821.html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7108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7108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2024-09-26T12:14:55Z</dcterms:created>
  <dcterms:modified xsi:type="dcterms:W3CDTF">2024-09-26T12:14:55Z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