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586650a74dd93591bda1e0a0643f5d2e0a18d"/>
    <w:p>
      <w:pPr>
        <w:pStyle w:val="Heading3"/>
      </w:pPr>
      <w:r>
        <w:t xml:space="preserve">Детско-юношеский центр проведет мини-турнир по футболу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91/aiv_02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Детско-юношеский центр проведет мини-турнир по футболу. Фото архивное</w:t>
      </w:r>
    </w:p>
    <w:p>
      <w:pPr>
        <w:pStyle w:val="BodyText"/>
      </w:pPr>
      <w:r>
        <w:t xml:space="preserve">Детско-юношеский центр (ДЮЦ) проведет среди юношеских команд образовательных комплексов городского округа Щербинка турнир «Зимний футбол». Открытые соревнования пройдут 17 января.</w:t>
      </w:r>
    </w:p>
    <w:p>
      <w:pPr>
        <w:pStyle w:val="BodyText"/>
      </w:pPr>
      <w:r>
        <w:t xml:space="preserve">– На турнире выступят команды мальчиков 2003-2004 годов рождения. Поэтому основными игроками на состязаниях станут ученики школ Щербинки из 6-7 классов. Мы рассчитываем на красивую игру команд и достойное соперничество, – рассказали в администрации центра.</w:t>
      </w:r>
    </w:p>
    <w:p>
      <w:pPr>
        <w:pStyle w:val="BodyText"/>
      </w:pPr>
      <w:r>
        <w:t xml:space="preserve">Для призеров соревнований администрация ДЮЦ приготовила грамоты, памятные медали и кубки.</w:t>
      </w:r>
    </w:p>
    <w:p>
      <w:pPr>
        <w:pStyle w:val="BodyText"/>
      </w:pPr>
      <w:r>
        <w:t xml:space="preserve">Начало чемпионата назначено на 15:00. В качестве базы будет использоваться футбольное поле школьного отделения №4 образовательного комплекса «Школа 2117».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http://tinao.mos.ru/presscenter/news/detail/4699876.html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99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99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2025-02-05T12:02:45Z</dcterms:created>
  <dcterms:modified xsi:type="dcterms:W3CDTF">2025-02-05T12:02:45Z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