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a7ea47c5afe7eec0e87c9c90dbbbb7f94bf863"/>
    <w:p>
      <w:pPr>
        <w:pStyle w:val="Heading3"/>
      </w:pPr>
      <w:r>
        <w:t xml:space="preserve">Новые парковки планируют устроить во Внуковском в 2017 году</w:t>
      </w:r>
    </w:p>
    <w:p>
      <w:pPr>
        <w:pStyle w:val="FirstParagraph"/>
      </w:pPr>
      <w:r>
        <w:t xml:space="preserve">13.01.2017</w:t>
      </w:r>
    </w:p>
    <w:p>
      <w:pPr>
        <w:pStyle w:val="BodyText"/>
      </w:pPr>
      <w:r>
        <w:drawing>
          <wp:inline>
            <wp:extent cx="5334000" cy="355377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61a/file6n3elyohz9eb775q47q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37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Новые парковки появятся во Внуковском в 2017 году. Фото архивное</w:t>
      </w:r>
    </w:p>
    <w:p>
      <w:pPr>
        <w:pStyle w:val="BodyText"/>
      </w:pPr>
      <w:r>
        <w:t xml:space="preserve">Администрацией поселения Внуковское совместно с жителями микрорайона Солнцево-Парк рассматриваются варианты устройства парковочных карманов вдоль улично-дорожной сети микрорайона в 2017 году. Об этом 13 января сообщил Вячеслав Пахомов, начальник отдела благоустройства местной администрации.</w:t>
      </w:r>
    </w:p>
    <w:p>
      <w:pPr>
        <w:pStyle w:val="BodyText"/>
      </w:pPr>
      <w:r>
        <w:t xml:space="preserve">– Мы рассматриваем варианты устройства парковочных карманов в микрорайоне Солнцево-Парк. Здесь он стоит особенно остро. Но где они разместятся, будет зависеть от расположения коммуникаций и реализации проекта организации дорожного движения, – уточнил Вячеслав Пахомов.</w:t>
      </w:r>
    </w:p>
    <w:p>
      <w:pPr>
        <w:pStyle w:val="BodyText"/>
      </w:pPr>
      <w:r>
        <w:t xml:space="preserve">Вячеслав Пахомов добавил, что рассматриваются возможности устройства парковок на различной местности микрорайона.</w:t>
      </w:r>
    </w:p>
    <w:p>
      <w:pPr>
        <w:pStyle w:val="BodyText"/>
      </w:pPr>
      <w:r>
        <w:t xml:space="preserve">По состоянию на 13 января вопрос об устройстве парковочных площадок находится на рассмотрении и согласовании с жителями микрорайона и застройщиком данной территории.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http://tinao.mos.ru/presscenter/news/detail/4670105.html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46701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46701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2025-08-04T09:14:43Z</dcterms:created>
  <dcterms:modified xsi:type="dcterms:W3CDTF">2025-08-04T09:14:43Z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