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8fc9dae84bd78c47c9e6783447b2021ca196ce"/>
    <w:p>
      <w:pPr>
        <w:pStyle w:val="Heading3"/>
      </w:pPr>
      <w:r>
        <w:t xml:space="preserve">Библиотека Десеновского проведет встречу «Сильные духом»</w:t>
      </w:r>
    </w:p>
    <w:p>
      <w:pPr>
        <w:pStyle w:val="FirstParagraph"/>
      </w:pPr>
      <w:r>
        <w:t xml:space="preserve">01.12.2016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df0/img_379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Библиотека Десеновского проведет встречу «Сильные духом». Фото архивное</w:t>
      </w:r>
    </w:p>
    <w:p>
      <w:pPr>
        <w:pStyle w:val="BodyText"/>
      </w:pPr>
      <w:r>
        <w:t xml:space="preserve">Мероприятие, посвященное Международному дню инвалидов, состоится 3 декабря в библиотеке №263 поселения Десеновское. Встреча пройдет под лозунгом «Сильные духом». Приобщиться к лекции может любой желающий.</w:t>
      </w:r>
    </w:p>
    <w:p>
      <w:pPr>
        <w:pStyle w:val="BodyText"/>
      </w:pPr>
      <w:r>
        <w:t xml:space="preserve">- На встрече мы будем говорить о людях, которые, несмотря на свое сложное положение, многого добились в жизни. Расскажем о паралимпийских чемпионах и обо всех, кто не пал духом, - уточнила Ольга Самойлова, заведующая библиотекой.</w:t>
      </w:r>
    </w:p>
    <w:p>
      <w:pPr>
        <w:pStyle w:val="BodyText"/>
      </w:pPr>
      <w:r>
        <w:t xml:space="preserve">Также сотрудница библиотеки отметила, что лекция проводится с целью донести до подрастающего поколения, что люди с ограниченными возможностями являются полноценными членами общества и добиваются больших успехов.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http://tinao.mos.ru/presscenter/news/detail/4335149.html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4335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2025-01-30T10:31:36Z</dcterms:created>
  <dcterms:modified xsi:type="dcterms:W3CDTF">2025-01-30T10:31:36Z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