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799da65c74b77fc63130dcc25c9f7a11cd489"/>
    <w:p>
      <w:pPr>
        <w:pStyle w:val="Heading3"/>
      </w:pPr>
      <w:r>
        <w:t xml:space="preserve">Операция «ливневка» проводится в поселении Первомайское</w:t>
      </w:r>
    </w:p>
    <w:p>
      <w:pPr>
        <w:pStyle w:val="FirstParagraph"/>
      </w:pPr>
      <w:r>
        <w:t xml:space="preserve">11.11.2016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Операция «ливневка» проводится в поселении Первомайское. Фото: архив, Александр Казаков</w:t>
      </w:r>
    </w:p>
    <w:p>
      <w:pPr>
        <w:pStyle w:val="BodyText"/>
      </w:pPr>
      <w:r>
        <w:t xml:space="preserve">Предупреждая появление подтоплений, сотрудники отдела жилищно-коммунального хозяйства администрации поселения Первомайское 10 ноября заключили контракт на строительство дополнительных ливневых канализаций для дождевой и талой воды. Условно мероприятие назвали операция «ливневка».</w:t>
      </w:r>
    </w:p>
    <w:p>
      <w:pPr>
        <w:pStyle w:val="BodyText"/>
      </w:pPr>
      <w:r>
        <w:t xml:space="preserve">- Подтоплений у нас не было, но для того, чтобы предотвратить их появление, мы подписали контракт с подрядчиком на строительство новых ливневок, предназначенных для отвода дождевой воды, - сообщил начальник отдела жилищно-коммунального хозяйства местной администрации Сергей Лихошерст.</w:t>
      </w:r>
    </w:p>
    <w:p>
      <w:pPr>
        <w:pStyle w:val="BodyText"/>
      </w:pPr>
      <w:r>
        <w:t xml:space="preserve">Напомним, что ливневая канализация — это система труб, лотков, дождеприемников и дополнительных элементов.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http://tinao.mos.ru/presscenter/news/detail/4176284.html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4176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4176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2025-02-15T20:16:17Z</dcterms:created>
  <dcterms:modified xsi:type="dcterms:W3CDTF">2025-02-15T20:16:17Z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