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82e1d3cb48def936b07c5c09ad507e83379e2"/>
    <w:p>
      <w:pPr>
        <w:pStyle w:val="Heading3"/>
      </w:pPr>
      <w:r>
        <w:t xml:space="preserve">Директор центра «Троицкий» научила старшее поколение составлять икэбану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1b/ikeba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Директор центра «Троицкий» научила старшее поколение составлять икэбану</w:t>
      </w:r>
    </w:p>
    <w:p>
      <w:pPr>
        <w:pStyle w:val="BodyText"/>
      </w:pPr>
      <w:r>
        <w:t xml:space="preserve">Мастер-класс для пожилых людей по традиционному японскому искусству составления композиций из срезанных цветов прошел во вторник, 18 октября, в ЦСО «Троицкий».</w:t>
      </w:r>
    </w:p>
    <w:p>
      <w:pPr>
        <w:pStyle w:val="BodyText"/>
      </w:pPr>
      <w:r>
        <w:t xml:space="preserve">Это было первое занятие в рамках необычного проекта «Культура ума», который проводят в центре его сотрудники: делятся с клиентами собственными интересными увлечениями. Первой о своем хобби с посетителями дневного отделения поделилась директор учреждения Ольга Антонова.</w:t>
      </w:r>
    </w:p>
    <w:p>
      <w:pPr>
        <w:pStyle w:val="BodyText"/>
      </w:pPr>
      <w:r>
        <w:t xml:space="preserve">- Ольга Антонова в совершенстве владеет искусством икебаны и с удовольствием поделилась своими знаниями со старшим поколением, - отметили на официальном сайте Центра в социальных сетях.</w:t>
      </w:r>
    </w:p>
    <w:p>
      <w:pPr>
        <w:pStyle w:val="BodyText"/>
      </w:pPr>
      <w:r>
        <w:t xml:space="preserve">Ученики были очень увлечены созданием цветочных шедевров. Некоторые даже планируют продолжать составлять композиции вне рамок мастер-класса.</w:t>
      </w:r>
    </w:p>
    <w:p>
      <w:pPr>
        <w:pStyle w:val="BodyText"/>
      </w:pPr>
      <w:r>
        <w:t xml:space="preserve">Фото предоставлено ЦСО «Троицкий».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http://tinao.mos.ru/presscenter/news/detail/3996250.html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96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96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2025-07-19T10:58:39Z</dcterms:created>
  <dcterms:modified xsi:type="dcterms:W3CDTF">2025-07-19T10:58:39Z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