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a6cdcdf6396575a601ed1eea0b0eecf7cbace"/>
    <w:p>
      <w:pPr>
        <w:pStyle w:val="Heading3"/>
      </w:pPr>
      <w:r>
        <w:t xml:space="preserve">Здание администрации в поселении Роговское украсят куранты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dd/kura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Здание администрации в поселении Роговское украсят куранты. Фото архивное.</w:t>
      </w:r>
    </w:p>
    <w:p>
      <w:pPr>
        <w:pStyle w:val="BodyText"/>
      </w:pPr>
      <w:r>
        <w:t xml:space="preserve">Часы должны были появиться на здании администрации поселения еще в далеком 1970-ом году, но тогда при строительстве их убрали из архитектурного плана. Спустя почти полвека данное упущение решили исправить.</w:t>
      </w:r>
    </w:p>
    <w:p>
      <w:pPr>
        <w:pStyle w:val="BodyText"/>
      </w:pPr>
      <w:r>
        <w:t xml:space="preserve">Инициативу завершить разработанный в 70-е годы архитектурный план здания администрации поселения Роговское проявил предприниматель Николай Вампиловский. По его мнению установка часов необходима, они завершат общий концепт строения. Бизнесмена тут же поддержали жители.</w:t>
      </w:r>
    </w:p>
    <w:p>
      <w:pPr>
        <w:pStyle w:val="BodyText"/>
      </w:pPr>
      <w:r>
        <w:t xml:space="preserve">- На сегодняшний день идет сбор на установку курант, - пояснили в местной администрации.</w:t>
      </w:r>
    </w:p>
    <w:p>
      <w:pPr>
        <w:pStyle w:val="BodyText"/>
      </w:pPr>
      <w:r>
        <w:t xml:space="preserve">Вполне возможно, что население поселения Роговоское встретит 2017 год под бой новых курант.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http://tinao.mos.ru/presscenter/news/detail/3928153.html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28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28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2025-03-03T22:23:09Z</dcterms:created>
  <dcterms:modified xsi:type="dcterms:W3CDTF">2025-03-03T22:23:09Z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