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eabedd0981ea5e6666a5e8ee27580d4690d1b8"/>
    <w:p>
      <w:pPr>
        <w:pStyle w:val="Heading3"/>
      </w:pPr>
      <w:r>
        <w:t xml:space="preserve">Храм Святой Елисаветы устраивает акцию для помощи бездомным</w:t>
      </w:r>
    </w:p>
    <w:p>
      <w:pPr>
        <w:pStyle w:val="FirstParagraph"/>
      </w:pPr>
      <w:r>
        <w:t xml:space="preserve">04.10.2016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0f/i7io5bewjrw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Храм Святой Елисаветы устраивает акцию для помощи бездомным</w:t>
      </w:r>
    </w:p>
    <w:p>
      <w:pPr>
        <w:pStyle w:val="BodyText"/>
      </w:pPr>
      <w:r>
        <w:t xml:space="preserve">Социальная служба при храме Святой преподобномученицы Великой княгини Елисаветы в городском округе Щербинка устраивает благотворительную акцию «Помоги пережить зиму бездомному».</w:t>
      </w:r>
    </w:p>
    <w:p>
      <w:pPr>
        <w:pStyle w:val="BodyText"/>
      </w:pPr>
      <w:r>
        <w:t xml:space="preserve">Сотрудники социальной службы отмечают, что многие люди по воле судьбы остались без дома, и, так как скоро наступят холода, они нуждаются в теплой одежде. Сейчас, в первую очередь, очень нужна теплая мужская одежда: нижнее белье, спортивные штаны, теплые брюки, свитера, зимние куртки и ботинки, а также шапки, перчатки и носки.</w:t>
      </w:r>
    </w:p>
    <w:p>
      <w:pPr>
        <w:pStyle w:val="BodyText"/>
      </w:pPr>
      <w:r>
        <w:t xml:space="preserve">Ограничений по срокам у акции нет, но, чем раньше получится принести одежду, тем лучше будет бездомным людям. Организаторы просят складывать вещи в пакеты, подписывать их «для бездомных» и передавать в социальную службу храма. </w:t>
      </w:r>
    </w:p>
    <w:p>
      <w:pPr>
        <w:pStyle w:val="BodyText"/>
      </w:pPr>
      <w:r>
        <w:t xml:space="preserve">Фото взято с официального сайта храма.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http://tinao.mos.ru/presscenter/news/detail/3885966.html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859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8859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2024-08-22T15:24:57Z</dcterms:created>
  <dcterms:modified xsi:type="dcterms:W3CDTF">2024-08-22T15:24:57Z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