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c1ace7be9b5f5e688bc55e7fef5e07a7f2d93"/>
    <w:p>
      <w:pPr>
        <w:pStyle w:val="Heading3"/>
      </w:pPr>
      <w:r>
        <w:t xml:space="preserve">Дом слепоглухих примет участие в «Душевном базаре»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b/_i_p_b_e_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Дом слепоглухих примет участие в «Душевном базаре». Фото архивное</w:t>
      </w:r>
    </w:p>
    <w:p>
      <w:pPr>
        <w:pStyle w:val="BodyText"/>
      </w:pPr>
      <w:r>
        <w:t xml:space="preserve">Дом слепоглухих из поселения Первомайское примет участие в выставке-ярмарке «Душевный базар», которая состоится 11 декабря. Вырученные от продажи товаров средства пойдут на нужды реабилитационного учреждения.</w:t>
      </w:r>
    </w:p>
    <w:p>
      <w:pPr>
        <w:pStyle w:val="BodyText"/>
      </w:pPr>
      <w:r>
        <w:t xml:space="preserve">- Это настолько замечательное событие, аналога которому просто не найти! Мы очень рады, что прошли конкурсный отбор и будем участвовать в этом году. Уже начали подготовку, - сообщили сотрудники Дома слепоглухих.</w:t>
      </w:r>
    </w:p>
    <w:p>
      <w:pPr>
        <w:pStyle w:val="BodyText"/>
      </w:pPr>
      <w:r>
        <w:t xml:space="preserve">Летом подопечные учреждения проводили мастер-класс по плетению цветочных венков в парке Музеон.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http://tinao.mos.ru/presscenter/news/detail/3803253.html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03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03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2025-05-19T04:22:05Z</dcterms:created>
  <dcterms:modified xsi:type="dcterms:W3CDTF">2025-05-19T04:22:05Z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