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4250cc6d88d043d241d9112c4982f40839e1f1"/>
    <w:p>
      <w:pPr>
        <w:pStyle w:val="Heading3"/>
      </w:pPr>
      <w:r>
        <w:t xml:space="preserve">Получатели социальных услуг узнают об истории светофора</w:t>
      </w:r>
    </w:p>
    <w:p>
      <w:pPr>
        <w:pStyle w:val="FirstParagraph"/>
      </w:pPr>
      <w:r>
        <w:t xml:space="preserve">02.08.2016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33/img_14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Получатели социальных услуг узнают об истории светофора. Фото архивное</w:t>
      </w:r>
    </w:p>
    <w:p>
      <w:pPr>
        <w:pStyle w:val="BodyText"/>
      </w:pPr>
      <w:r>
        <w:t xml:space="preserve">В отделении дневного пребывания поселения Мосрентген при Центре социального обслуживания «Московский» проведут мероприятие, посвященное Дню светофора. Об этом сообщила специалист отделения Ирина Жданова.</w:t>
      </w:r>
    </w:p>
    <w:p>
      <w:pPr>
        <w:pStyle w:val="BodyText"/>
      </w:pPr>
      <w:r>
        <w:t xml:space="preserve">- Это будет познавательная беседа об истории светофоров с показом видеофильма, - рассказала сотрудница отделения.</w:t>
      </w:r>
    </w:p>
    <w:p>
      <w:pPr>
        <w:pStyle w:val="BodyText"/>
      </w:pPr>
      <w:r>
        <w:t xml:space="preserve">Участники мероприятия узнают о причинах возникновения светофоров и самых первых устройствах. Они проследят историю развития светофоров от временен, когда машины только появились, к тому моменту, когда поток автомобилей на дорогах увеличился, и посмотрят, насколько важную роль они играют сегодня.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http://tinao.mos.ru/presscenter/news/detail/3461910.html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461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461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2025-07-18T19:53:31Z</dcterms:created>
  <dcterms:modified xsi:type="dcterms:W3CDTF">2025-07-18T19:53:31Z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