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7e4e2b25afd97a2eab5da019da4ad6d661465"/>
    <w:p>
      <w:pPr>
        <w:pStyle w:val="Heading3"/>
      </w:pPr>
      <w:r>
        <w:t xml:space="preserve">В Музее Окуджавы пройдет мастерская детского творчества</w:t>
      </w:r>
    </w:p>
    <w:p>
      <w:pPr>
        <w:pStyle w:val="FirstParagraph"/>
      </w:pPr>
      <w:r>
        <w:t xml:space="preserve">29.07.2016</w:t>
      </w:r>
    </w:p>
    <w:p>
      <w:pPr>
        <w:pStyle w:val="BodyText"/>
      </w:pPr>
      <w:r>
        <w:drawing>
          <wp:inline>
            <wp:extent cx="5334000" cy="66319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85/dsc_4378_cr_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31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Музее Окуджавы пройдет мастерская детского творчества. Фото архивное</w:t>
      </w:r>
    </w:p>
    <w:p>
      <w:pPr>
        <w:pStyle w:val="BodyText"/>
      </w:pPr>
      <w:r>
        <w:t xml:space="preserve">В субботу, 30 июля, в 12 часов в Государственном мемориальном музее Булата Окуджавы в Переделкино пройдут занятия мастерской детского творчества. Об этом сообщили сотрудники музея.</w:t>
      </w:r>
    </w:p>
    <w:p>
      <w:pPr>
        <w:pStyle w:val="BodyText"/>
      </w:pPr>
      <w:r>
        <w:t xml:space="preserve">- Программу занятий педагог подстраивает под возраст и интересы пришедших детей: кому-то интересна аппликация из цветной бумаги, кому-то – лепка из глины, кому-то рисование. После урока проводится традиционное чаепитие с баранками, - рассказали в музее.</w:t>
      </w:r>
    </w:p>
    <w:p>
      <w:pPr>
        <w:pStyle w:val="BodyText"/>
      </w:pPr>
      <w:r>
        <w:t xml:space="preserve">Занятия ориентированы на возраст от 4 лет. Сотрудники добавили, что обычно мастерскую посещают дети в возрасте до 10 лет. На уроки приходят жители поселка Переделкино, района Ново-Переделкино и даже разных районов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http://tinao.mos.ru/presscenter/news/detail/3439333.html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39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39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2025-02-12T23:18:00Z</dcterms:created>
  <dcterms:modified xsi:type="dcterms:W3CDTF">2025-02-12T23:18:00Z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