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526e3aa4f68feb6bad2eb22c9711c83689c1f"/>
    <w:p>
      <w:pPr>
        <w:pStyle w:val="Heading3"/>
      </w:pPr>
      <w:r>
        <w:t xml:space="preserve">Школьники могут получить образование в кадетском классе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e9/4-kadety_feoktist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могут получить образование в кадетском классе. Фото архивное</w:t>
      </w:r>
    </w:p>
    <w:p>
      <w:pPr>
        <w:pStyle w:val="BodyText"/>
      </w:pPr>
      <w:r>
        <w:t xml:space="preserve">В образовательном комплексе № 2075 стартовал набор детей в казачий класс. Об этом рассказали сотрудники школы.</w:t>
      </w:r>
    </w:p>
    <w:p>
      <w:pPr>
        <w:pStyle w:val="BodyText"/>
      </w:pPr>
      <w:r>
        <w:t xml:space="preserve">Обучаться в кадетском классе смогут ученики школьного отделения № 1 поселения Краснопахорское и в школьном отделении № 2 поселения Михайлово-Ярцевское образовательного комплекса № 2075. По словам сотрудников школы, родители учеников уже начали подавать первые заявления для перевода детей в специализированный класс.</w:t>
      </w:r>
    </w:p>
    <w:p>
      <w:pPr>
        <w:pStyle w:val="BodyText"/>
      </w:pPr>
      <w:r>
        <w:t xml:space="preserve">Отметим, что помимо общеобразовательных предметов ученики будут изучать следующие дисциплины: историю казачества, основы этикета, историю Вооруженных сил России, хореографию. Также для школьников будут проводить специальные занятия по военной подготовке.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http://tinao.mos.ru/presscenter/news/detail/3279619.html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79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79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2025-06-02T01:03:00Z</dcterms:created>
  <dcterms:modified xsi:type="dcterms:W3CDTF">2025-06-02T01:03:00Z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