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35099c376420eb85b0a7350ae9d4dce1f71ef"/>
    <w:p>
      <w:pPr>
        <w:pStyle w:val="Heading3"/>
      </w:pPr>
      <w:r>
        <w:t xml:space="preserve">Экологическая акция «Зеленый город» пройдет в Михайлово-ярцевском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ad/nov_8250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Экологическая акция «Зеленый город» пройдет в Михайлово-ярцевском. Фото архивное</w:t>
      </w:r>
    </w:p>
    <w:p>
      <w:pPr>
        <w:pStyle w:val="BodyText"/>
      </w:pPr>
      <w:r>
        <w:t xml:space="preserve">Жители поселения Михайлово-ярцевское могут принять участие в экологической акции «Зеленый город» и сделать поселение чище. Об этом рассказали молодые парламентарии.</w:t>
      </w:r>
    </w:p>
    <w:p>
      <w:pPr>
        <w:pStyle w:val="BodyText"/>
      </w:pPr>
      <w:r>
        <w:t xml:space="preserve">Теперь использованную макулатуру, батарейки и аккумуляторы от ноутбуков и мобильных телефонов, люминесцентные лампы можно принести в фойе местной администрации, где будут организованы пункты сбора отходов. Пункты сбора будут работать с 9.00 до 16.00. Затем собранные отходы будут рассортированы и отправлены на дальнейшую утилизацию.</w:t>
      </w:r>
    </w:p>
    <w:p>
      <w:pPr>
        <w:pStyle w:val="BodyText"/>
      </w:pPr>
      <w:r>
        <w:t xml:space="preserve">Принять участие в акции можно до 31 августа. Самые активные защитники природы по итогам акции будут награждены грамотами и поощрительными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http://tinao.mos.ru/presscenter/news/detail/3266013.html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66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66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2025-05-18T20:43:51Z</dcterms:created>
  <dcterms:modified xsi:type="dcterms:W3CDTF">2025-05-18T20:43:51Z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