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25e90d8135737411984969bffab212b861623"/>
    <w:p>
      <w:pPr>
        <w:pStyle w:val="Heading3"/>
      </w:pPr>
      <w:r>
        <w:t xml:space="preserve">Библиотекари обсудят книги для детского чтения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a6/ger_1081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Библиотекари обсудят книги для детского чтения. Фото архивное</w:t>
      </w:r>
    </w:p>
    <w:p>
      <w:pPr>
        <w:pStyle w:val="BodyText"/>
      </w:pPr>
      <w:r>
        <w:t xml:space="preserve">В библиотеке №266 имени Корнея Чуковского в Переделкино 23 июня пройдет семинар «Современная литература для детей: книги, имена, открытия», в котором примут участие библиотекари Троицкого и Новомосковского округа. Об этом рассказала Александра Стеркина, представитель пресс-службы централизованной библиотечной системы «Новомосковская».</w:t>
      </w:r>
    </w:p>
    <w:p>
      <w:pPr>
        <w:pStyle w:val="BodyText"/>
      </w:pPr>
      <w:r>
        <w:t xml:space="preserve">Мероприятие пройдет при участие специалистов Московской областной детской библиотеки. Более сорока сотрудников библиотеки соберутся на семинаре, чтобы обсудить, как привить современным детям любовь к чтению, какие меры необходимо предпринимать для популяризации детской литературы и какие книги советовать современным дошкольникам и ученикам начальных классов.</w:t>
      </w:r>
    </w:p>
    <w:p>
      <w:pPr>
        <w:pStyle w:val="BodyText"/>
      </w:pPr>
      <w:r>
        <w:t xml:space="preserve">В ходе семинара библиотекари также обсудят новинки книжного рынка для детей. Сотрудники ЦБС «Новомосковская» подчеркнули, что благодаря подобным семинарам, библиотекарям будет проще уследить за разнообразием современной литературы.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http://tinao.mos.ru/presscenter/news/detail/3205177.html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05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05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2025-07-19T10:29:39Z</dcterms:created>
  <dcterms:modified xsi:type="dcterms:W3CDTF">2025-07-19T10:29:39Z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