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928c3f36947d0f289312fc8be7e96545052805"/>
    <w:p>
      <w:pPr>
        <w:pStyle w:val="Heading3"/>
      </w:pPr>
      <w:r>
        <w:t xml:space="preserve">Детям расскажут о пользе здорового образа жизни</w:t>
      </w:r>
    </w:p>
    <w:p>
      <w:pPr>
        <w:pStyle w:val="FirstParagraph"/>
      </w:pPr>
      <w:r>
        <w:t xml:space="preserve">31.05.2016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66/img_341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Детям расскажут о пользе здорового образа жизни. Фото архивное</w:t>
      </w:r>
    </w:p>
    <w:p>
      <w:pPr>
        <w:pStyle w:val="BodyText"/>
      </w:pPr>
      <w:r>
        <w:t xml:space="preserve">К Международному дню борьбы с наркоманией, 26 июня, сотрудники клуба-филиала "Внуково" проведут мероприятие для молодежи "Принцип жизни". Об этом рассказала сотрудница культурного центра Елена Микрюкова.</w:t>
      </w:r>
    </w:p>
    <w:p>
      <w:pPr>
        <w:pStyle w:val="BodyText"/>
      </w:pPr>
      <w:r>
        <w:t xml:space="preserve">Беседа будет направлена на пропаганду здорового образа жизни. Сотрудники культурного центра организуют видеолекторий, а также проведут беседу-диспут о здоровом образе жизни и отказе от вредных привычек. По итогам будет создан видеоролик "Принцип жизни".</w:t>
      </w:r>
    </w:p>
    <w:p>
      <w:pPr>
        <w:pStyle w:val="BodyText"/>
      </w:pPr>
      <w:r>
        <w:t xml:space="preserve">- Мероприятие проводится с целью активной пропаганды здорового образа жизни и содействует организации досуга молодежи. Мы хотим показать, что необходимо относиться бережно к своему здоровью с самого детства, - отметили в клубе-филиале.</w:t>
      </w:r>
    </w:p>
    <w:p>
      <w:pPr>
        <w:pStyle w:val="BodyText"/>
      </w:pPr>
      <w:r>
        <w:t xml:space="preserve">На встречу приглашаются дети от семи лет и подростки.</w:t>
      </w:r>
    </w:p>
    <w:p>
      <w:pPr>
        <w:pStyle w:val="BodyText"/>
      </w:pPr>
      <w:r>
        <w:t xml:space="preserve">Начало мероприятия в 17:00.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http://tinao.mos.ru/presscenter/news/detail/3049877.html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0498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0498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2025-02-04T19:57:49Z</dcterms:created>
  <dcterms:modified xsi:type="dcterms:W3CDTF">2025-02-04T19:57:49Z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