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0a99dfe8925026a46fb0c6a7a8f5150f4a0cc"/>
    <w:p>
      <w:pPr>
        <w:pStyle w:val="Heading3"/>
      </w:pPr>
      <w:r>
        <w:t xml:space="preserve">Акционерный коммерческий банк «Банк Москвы» был реорганизован в форме присоединения к Банку ВТБ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drawing>
          <wp:inline>
            <wp:extent cx="5334000" cy="30270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a3/dsd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70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Акционерный коммерческий банк «Банк Москвы» был реорганизован в форме присоединения к Банку ВТБ. Фото архивное</w:t>
      </w:r>
    </w:p>
    <w:p>
      <w:pPr>
        <w:pStyle w:val="BodyText"/>
      </w:pPr>
      <w:r>
        <w:t xml:space="preserve">Акционерный коммерческий банк «Банк Москвы» (ОАО) 10 мая был реорганизован в форме присоединения к Банку ВТБ (ПАО).</w:t>
      </w:r>
    </w:p>
    <w:p>
      <w:pPr>
        <w:pStyle w:val="BodyText"/>
      </w:pPr>
      <w:r>
        <w:t xml:space="preserve">В связи с этим с 10 мая 2016 года Банк ВТБ стал финансовым оператором по организации расчетов населения за жилищно-коммунальные услуги на основании Единого платежного документа (ЕПД) в городе Москве.</w:t>
      </w:r>
    </w:p>
    <w:p>
      <w:pPr>
        <w:pStyle w:val="BodyText"/>
      </w:pPr>
      <w:r>
        <w:t xml:space="preserve">Банком ВТБ заблаговременно проработаны все технические и юридические вопросы с организациями банковской системы (Сбербанк и иные банки), чтобы каждый плательщик мог и дальше оплачивать ЕПД привычным для себя способом - по бумажной квитанции, в терминале или банкомате, в интернет-банке, по «автоплатежу».</w:t>
      </w:r>
    </w:p>
    <w:p>
      <w:pPr>
        <w:pStyle w:val="BodyText"/>
      </w:pPr>
      <w:r>
        <w:t xml:space="preserve">Все Банки и агенты по приему платежей за жилищно-коммунальные услуги уведомлены о состоявшейся реорганизации Банка Москвы.</w:t>
      </w:r>
    </w:p>
    <w:p>
      <w:pPr>
        <w:pStyle w:val="BodyText"/>
      </w:pPr>
      <w:r>
        <w:t xml:space="preserve">Независимо от указанных в ЕПД реквизитов банка – ОАО «Банк Москвы» или Филиал «Центральный» Банка ВТБ (ПАО) (с июня 2016 года) – все отделения и сервисы Сбербанка и других банков с 10 мая 2016 г. не прекращают прием платежей на основании предоставленных ЕПД с реквизитами ОАО «Банк Москвы» и осуществляют перевод средств на реквизиты филиала «Центральный» Банка ВТБ (ПАО).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http://tinao.mos.ru/presscenter/news/detail/2975768.html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75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75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2025-07-19T05:03:20Z</dcterms:created>
  <dcterms:modified xsi:type="dcterms:W3CDTF">2025-07-19T05:03:20Z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