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34db1cfc93ce0af2f1a407cde308167808310"/>
    <w:p>
      <w:pPr>
        <w:pStyle w:val="Heading3"/>
      </w:pPr>
      <w:r>
        <w:t xml:space="preserve">Новые детские площадки появятся в поселении Марушкинское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dd/nov_61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детские площадки появятся в Марушкинском поселении. Фото архивное</w:t>
      </w:r>
    </w:p>
    <w:p>
      <w:pPr>
        <w:pStyle w:val="BodyText"/>
      </w:pPr>
      <w:r>
        <w:t xml:space="preserve">В поселке Крекшино и в деревне Марушкино скоро появятся новые детские площадки. Об этом рассказал сотрудник местной администрации, специалист сферы жилищно-коммунального хозяйства Антон Громаков.</w:t>
      </w:r>
    </w:p>
    <w:p>
      <w:pPr>
        <w:pStyle w:val="BodyText"/>
      </w:pPr>
      <w:r>
        <w:t xml:space="preserve">Основание под детскую площадку начали возводить в деревне Марушкино у многоквартирного жилого дома № 14. В рамках программы по благоустройству здесь также планируется установить ограждение вокруг участка, засеянного газоном, а также провести ремонт пешеходных дорожек.</w:t>
      </w:r>
    </w:p>
    <w:p>
      <w:pPr>
        <w:pStyle w:val="BodyText"/>
      </w:pPr>
      <w:r>
        <w:t xml:space="preserve">- В ближайшее время аналогичные работы по благоустройству будут проводиться в поселке Крекшино, - добавил Антон Громаков.</w:t>
      </w:r>
    </w:p>
    <w:p>
      <w:pPr>
        <w:pStyle w:val="BodyText"/>
      </w:pPr>
      <w:r>
        <w:t xml:space="preserve">Таким образом, после проведенных работ, дети поселения смогут проводить время на новых игровых площадках, отвечающих всем современным требованиям.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http://tinao.mos.ru/presscenter/news/detail/2935045.html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35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35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2024-08-19T21:39:08Z</dcterms:created>
  <dcterms:modified xsi:type="dcterms:W3CDTF">2024-08-19T21:39:08Z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