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502da174ab834b33860fd1d143e3f9e40dddb"/>
    <w:p>
      <w:pPr>
        <w:pStyle w:val="Heading3"/>
      </w:pPr>
      <w:r>
        <w:t xml:space="preserve">Детям расскажут о появлении славянского алфавита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drawing>
          <wp:inline>
            <wp:extent cx="1219200" cy="8138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74/file6mo16ejka4ylqmjeb2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13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Детям расскажут о появлении славянского алфавита. Фото архивное</w:t>
      </w:r>
    </w:p>
    <w:p>
      <w:pPr>
        <w:pStyle w:val="BodyText"/>
      </w:pPr>
      <w:r>
        <w:t xml:space="preserve">Школьникам поселения Киевский расскажут о Дне славянской письменности и культуры. Об этом рассказали представители учебного заведения.</w:t>
      </w:r>
    </w:p>
    <w:p>
      <w:pPr>
        <w:pStyle w:val="BodyText"/>
      </w:pPr>
      <w:r>
        <w:t xml:space="preserve">С 24 мая в библиотеке школы откроется выставка, посвященная этому празднику. Сотрудники школы расскажут о том, как появился первый славянский алфавит, о его создателях Кирилле и Мефодии.</w:t>
      </w:r>
    </w:p>
    <w:p>
      <w:pPr>
        <w:pStyle w:val="BodyText"/>
      </w:pPr>
      <w:r>
        <w:t xml:space="preserve">- Пройдет книжная выставка, а также специальное тематическое мероприятие с презентацией, - отметили сотрудники учебного заведения.</w:t>
      </w:r>
    </w:p>
    <w:p>
      <w:pPr>
        <w:pStyle w:val="BodyText"/>
      </w:pPr>
      <w:r>
        <w:t xml:space="preserve">Отметим, что День славянской письменности отмечается в славянских странах ежегодно 24 мая. В этот день в образовательных организациях и культурных центрах проводятся различные тематические мероприятия.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http://tinao.mos.ru/presscenter/news/detail/2930568.html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30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30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2024-08-19T14:40:17Z</dcterms:created>
  <dcterms:modified xsi:type="dcterms:W3CDTF">2024-08-19T14:40:17Z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