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b0564a21ba1eccedf029012e37afb6bd3d53e"/>
    <w:p>
      <w:pPr>
        <w:pStyle w:val="Heading3"/>
      </w:pPr>
      <w:r>
        <w:t xml:space="preserve">В столице отопительный сезон прошел без сбоев и аварий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648000" cy="3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85/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3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следующему осенне-зимнему сезону в Москве подготовят 72,5 тысячи зданий, 16,4 тысячи километров тепловых сетей, 7,5 тысячи километров газовых сетей, а также другие инженерные коммуникации, ТЭЦ, котельные и центральные тепловые пункты.</w:t>
      </w:r>
    </w:p>
    <w:p>
      <w:pPr>
        <w:pStyle w:val="BodyText"/>
      </w:pPr>
      <w:r>
        <w:t xml:space="preserve">Отопительный сезон в столице прошёл без сбоев и аварий, рассказал заместитель Мэра Москвы по вопросам жилищно-коммунального хозяйства и благоустройства Пётр Бирюков на заседании президиума Правительства Москвы.</w:t>
      </w:r>
    </w:p>
    <w:p>
      <w:pPr>
        <w:pStyle w:val="BodyText"/>
      </w:pPr>
      <w:r>
        <w:t xml:space="preserve">- Прошедший отопительный период и в целом зимний период — достаточно непростой. Был он и тёплым, и холодным. Поэтому энергетические и тепловые системы выдержали полностью заданный режим, в котором мы работали. Необходимо отметить, что вот уже шесть сезонов мы проходим без глобальных отключений от тепло-, водо-, энергоснабжения всех потребителей, — сказал Пётр Бирюков.</w:t>
      </w:r>
    </w:p>
    <w:p>
      <w:pPr>
        <w:pStyle w:val="BodyText"/>
      </w:pPr>
      <w:r>
        <w:t xml:space="preserve">В общем и целом относительно тёплая зима 2015–2016 годов характеризовалась обильными и частыми снегопадами. Снегопад в ночь на 2 марта, когда выпало 24 сантиметра снега, оказался самым сильным за последние 80 лет. Всего же зимой в Москве выпало 253 сантиметра снега, что на 101 сантиметр больше климатической нормы.</w:t>
      </w:r>
    </w:p>
    <w:p>
      <w:pPr>
        <w:pStyle w:val="BodyText"/>
      </w:pPr>
      <w:r>
        <w:t xml:space="preserve">Ещё одной климатической аномалией этой зимы стали частые ледяные дожди, проходившие в условиях нулевых и даже плюсовых температур, а также переходы температуры через ноль градусов — 82 раза.</w:t>
      </w:r>
    </w:p>
    <w:p>
      <w:pPr>
        <w:pStyle w:val="BodyText"/>
      </w:pPr>
      <w:r>
        <w:t xml:space="preserve">Однако, несмотря на такую погоду, улучшение работы городских коммунальных служб привело к снижению сезонного травматизма. По данным Департамента здравоохранения, в период с 1 ноября по 31 марта из-за падений на улицах за медицинской помощью обратились на 20 процентов меньше людей, чем в сезон 2014/2015 года и в три раза меньше, чем в 2010–2011 годах.</w:t>
      </w:r>
    </w:p>
    <w:p>
      <w:pPr>
        <w:pStyle w:val="BodyText"/>
      </w:pPr>
      <w:r>
        <w:t xml:space="preserve">Также снизилось количество обращений горожан. Так, число жалоб на падение с крыш снега и сосулек уменьшилось с 158 (2010/2011 год) до 38 (2015/2016 год). Количество жалоб, связанных с проблемами при пуске тепла в жилые дома, сократилось с 2473 (осень 2013 года) до 1851 (осень 2015 года).</w:t>
      </w:r>
    </w:p>
    <w:p>
      <w:pPr>
        <w:pStyle w:val="BodyText"/>
      </w:pPr>
      <w:r>
        <w:t xml:space="preserve">Таким образом, перед Комплексом городского хозяйства стояли следующие задачи:</w:t>
      </w:r>
    </w:p>
    <w:p>
      <w:pPr>
        <w:pStyle w:val="BodyText"/>
      </w:pPr>
      <w:r>
        <w:t xml:space="preserve">Комплекс городского хозяйства выполнил задачи по максимально оперативной уборке снега у подъездов, на тротуарах, пешеходных дорожках, подходах к станциям метро и остановкам общественного транспорта, а также на городских парковках, ТПУ и основных магистралях. Успешно прошла очистка скатных кровель зданий, борьба с гололедицей и оперативный ремонт локальных повреждений дорожного полотна.</w:t>
      </w:r>
    </w:p>
    <w:p>
      <w:pPr>
        <w:pStyle w:val="BodyText"/>
      </w:pPr>
      <w:r>
        <w:t xml:space="preserve">Более 17 тысяч единиц техники оборудованной системой ГЛОНАСС, использовалось при уборке улиц. В период сильных снегопадов использовали дополнительную коммунальную технику сторонних организаций.</w:t>
      </w:r>
    </w:p>
    <w:p>
      <w:pPr>
        <w:pStyle w:val="BodyText"/>
      </w:pPr>
      <w:r>
        <w:t xml:space="preserve">Дворовые территории убирали около 29 тысяч дворников, счищали снег с крыш (16,5 тысячи скатных кровель) — 16,2 тысячи рабочих (4,4 тысячи бригад).</w:t>
      </w:r>
    </w:p>
    <w:p>
      <w:pPr>
        <w:pStyle w:val="BodyText"/>
      </w:pPr>
      <w:r>
        <w:t xml:space="preserve">После сильных снегопадов число работающих на улицах и во дворах достигало 60 тысяч человек. Прошедшей зимой в столице утилизировали 22,8 миллиона кубических метров снега.</w:t>
      </w:r>
    </w:p>
    <w:p>
      <w:pPr>
        <w:pStyle w:val="BodyText"/>
      </w:pPr>
      <w:r>
        <w:t xml:space="preserve">За зиму ликвидировали свыше 9,2 тысячи локальных разрушений (ям) на дорогах, что в четыре раза меньше, чем пять лет назад (36,7 тысячи локальных разрушений в 2010–2011 годах). Аварий, которые могли привести к длительным отключениям тепло-, газо-, водо- и электроснабжения в жилых домах и на соцобъектах, не происходило.</w:t>
      </w:r>
    </w:p>
    <w:p>
      <w:pPr>
        <w:pStyle w:val="BodyText"/>
      </w:pPr>
      <w:r>
        <w:t xml:space="preserve">- Службы городского хозяйства в этом году были активно задействованы на общественных пространствах города Москвы. Речь идёт о зимнем обустройстве города, и освещении, и катках во дворах, и лыжных трассах, и горках, — сообщил Сергей Собянин.</w:t>
      </w:r>
    </w:p>
    <w:p>
      <w:pPr>
        <w:pStyle w:val="BodyText"/>
      </w:pPr>
      <w:r>
        <w:t xml:space="preserve">По словам Петра Бирюкова, эта работа уже стала для коммунальщиков привычной: «На мой взгляд, службы коммунального хозяйства с этим справились достойно».</w:t>
      </w:r>
    </w:p>
    <w:p>
      <w:pPr>
        <w:pStyle w:val="BodyText"/>
      </w:pPr>
      <w:r>
        <w:t xml:space="preserve">В рамках подготовки к осенне-зимнему сезону 2016/2017 года на объектах энергетики пройдёт более 50 учений и тренировок. На них будут отрабатывать взаимодействие служб при ликвидации аварийных ситуаций.</w:t>
      </w:r>
    </w:p>
    <w:p>
      <w:pPr>
        <w:pStyle w:val="BodyText"/>
      </w:pPr>
      <w:r>
        <w:t xml:space="preserve">Всего к следующему осенне-зимнему сезону в Москве подготовят 72,5 тысячи жилых и нежилых зданий, 16,4 тысячи километров тепловых сетей, 7,5 тысячи километров газовых сетей, а также другие инженерные коммуникации, ТЭЦ, котельные и центральные тепловые пункты.</w:t>
      </w:r>
    </w:p>
    <w:p>
      <w:pPr>
        <w:pStyle w:val="BodyText"/>
      </w:pPr>
      <w:r>
        <w:t xml:space="preserve">- Наша задача главная — разработать весь комплекс мероприятий, связанных с подготовкой топливно-энергетического, водопроводно-канализационного, дорожного хозяйства до 1 сентября. И 72,5 тысячи зданий и сооружений должны быть подготовлены к этому периоду. Жилой фонд готовим мы до 1 сентября. А всё, что касается объектов промышленности, потребительского рынка — до 20 сентября. 17 РТС, 17 крупных ТЭЦ и примерно 140 котельных квартальных, районных — будут подготовлены до 15 сентября. К работам мы уже приступили, — заявил заместитель Сергея Собянина.</w:t>
      </w:r>
    </w:p>
    <w:p>
      <w:pPr>
        <w:pStyle w:val="BodyText"/>
      </w:pPr>
      <w:r>
        <w:t xml:space="preserve">- В этом году большая программа капитального ремонта. Поэтому прошу каждого в Правительстве держать этот вопрос на контроле и докладывать, как в этой области идут дела, -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http://tinao.mos.ru/gazeta_novye_okruga/detail/2762677.html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276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276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2025-08-03T23:31:03Z</dcterms:created>
  <dcterms:modified xsi:type="dcterms:W3CDTF">2025-08-03T23:31:03Z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