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ейся-песня-исполнит-советские-хиты"/>
    <w:p>
      <w:pPr>
        <w:pStyle w:val="Heading3"/>
      </w:pPr>
      <w:r>
        <w:t xml:space="preserve">«Лейся, песня» исполнит советские хиты</w:t>
      </w:r>
    </w:p>
    <w:p>
      <w:pPr>
        <w:pStyle w:val="FirstParagraph"/>
      </w:pPr>
      <w:r>
        <w:t xml:space="preserve">29.03.2016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9 апреля в Центре культуры и творчества города Троицк состоится концерт вокально-инструментального ансамбля «Лейся, песня». О готовящемся событии рассказали сотрудники Центра культуры и творчества.</w:t>
      </w:r>
    </w:p>
    <w:p>
      <w:pPr>
        <w:pStyle w:val="BodyText"/>
      </w:pPr>
      <w:r>
        <w:t xml:space="preserve">На концерт приглашаются все, кто любит советскую эстраду и испытывает глубокую ностальгию по славным временам популярности советских ВИА. Для публики будут исполнены известные всем песни авторства В. Добрынина, Л. Дербенева и Д.Тухманова.</w:t>
      </w:r>
    </w:p>
    <w:p>
      <w:pPr>
        <w:pStyle w:val="BodyText"/>
      </w:pPr>
      <w:r>
        <w:t xml:space="preserve">Вокально-инструментальный ансамбль «Лейся, песня» был основан еще в 1975 году, а в середине девяностых группа начала гастролировать вновь. В течение 20 лет участники ансамбля записывают диски и играют для любителей ритмов советской эстрады. Ансамбль является лауреатом всесоюзных конкурсов и обладателем приза зрительских симпатий.</w:t>
      </w:r>
    </w:p>
    <w:p>
      <w:pPr>
        <w:pStyle w:val="BodyText"/>
      </w:pPr>
      <w:r>
        <w:t xml:space="preserve">Концерт начнется 9 апреля в 18.00.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http://tinao.mos.ru/presscenter/news/detail/2675251.html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2675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2675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2024-10-07T02:30:58Z</dcterms:created>
  <dcterms:modified xsi:type="dcterms:W3CDTF">2024-10-07T02:30:58Z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