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ти-и-взрослые-будут-считать-ворон"/>
    <w:p>
      <w:pPr>
        <w:pStyle w:val="Heading3"/>
      </w:pPr>
      <w:r>
        <w:t xml:space="preserve">Дети и взрослые будут «считать ворон»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e0/aiv_667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проекта «Родительская приемная» в городском округе Троицк пройдет «День считания ворон». Об этом рассказала сотрудница местной клиентской службы.</w:t>
      </w:r>
    </w:p>
    <w:p>
      <w:pPr>
        <w:pStyle w:val="BodyText"/>
      </w:pPr>
      <w:r>
        <w:t xml:space="preserve">Сотрудники центра социального обслуживания подготовили для детей игровую программу «Вот такой рассеянный с улицы Бассейной», а также увлекательные мастер-классы. Родители смогут получить на мероприятии консультации психолога и социального работника, которые помогут решить семейные конфликты и проблемы. Родители узнают, как помочь детям справится со страхами и переживаниями, преодолеть трудности в общении со сверстниками.</w:t>
      </w:r>
    </w:p>
    <w:p>
      <w:pPr>
        <w:pStyle w:val="BodyText"/>
      </w:pPr>
      <w:r>
        <w:t xml:space="preserve">Встреча для детей и родителей пройдет на площадке перед Центром культуры и творчества на Сиреневом бульваре 2 марта. Начало в 16:00.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http://tinao.mos.ru/presscenter/news/detail/2560928.html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60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60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2025-02-08T04:46:15Z</dcterms:created>
  <dcterms:modified xsi:type="dcterms:W3CDTF">2025-02-08T04:46:15Z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