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bbb1b6967032d21572400b4410b1062777bb44"/>
    <w:p>
      <w:pPr>
        <w:pStyle w:val="Heading3"/>
      </w:pPr>
      <w:r>
        <w:t xml:space="preserve">Жители округов посетили концерт в Вороновском</w:t>
      </w:r>
    </w:p>
    <w:p>
      <w:pPr>
        <w:pStyle w:val="FirstParagraph"/>
      </w:pPr>
      <w:r>
        <w:t xml:space="preserve">27.01.2016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5e9/img_7821_jpg_1276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Доме культуры «Дружба» Вороновского поселения прошло окружное мероприятие посвященное 72-ой годовщине снятия блокады Ленинграда. Об этом сообщается на сайте Вороновской администрации.</w:t>
      </w:r>
    </w:p>
    <w:p>
      <w:pPr>
        <w:pStyle w:val="BodyText"/>
      </w:pPr>
      <w:r>
        <w:t xml:space="preserve">В мероприятии принимали участие ветераны Великой Отечественной войны, которых с памятной датой поздравил заместитель префекта ТиНАО Игорь Окунев. В ходе праздничной программы на сцене выступили творчестве коллективы местного Дома культуры и показали свои лучшие вокальные и танцевальные номера.</w:t>
      </w:r>
    </w:p>
    <w:p>
      <w:pPr>
        <w:pStyle w:val="BodyText"/>
      </w:pPr>
      <w:r>
        <w:t xml:space="preserve">Кроме того, на мероприятии были отмечены заслуги самых активных общественных советников поселения. Они получили цветы и благодарственные грамоты от имени префекта ТиНАО Дмитрия Набокина.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http://tinao.mos.ru/presscenter/news/detail/2468453.html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24684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24684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2024-08-13T23:46:26Z</dcterms:created>
  <dcterms:modified xsi:type="dcterms:W3CDTF">2024-08-13T23:46:26Z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