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4cfd2034a8d378c85b57ee4d0f34b59ec309cc"/>
    <w:p>
      <w:pPr>
        <w:pStyle w:val="Heading3"/>
      </w:pPr>
      <w:r>
        <w:t xml:space="preserve">Члены Совета ветеранов ТиНАО посетили окружной концерт</w:t>
      </w:r>
    </w:p>
    <w:p>
      <w:pPr>
        <w:pStyle w:val="FirstParagraph"/>
      </w:pPr>
      <w:r>
        <w:t xml:space="preserve">05.11.2024</w:t>
      </w:r>
    </w:p>
    <w:p>
      <w:pPr>
        <w:pStyle w:val="BodyText"/>
      </w:pPr>
      <w:r>
        <w:t xml:space="preserve">05.11.2024</w:t>
      </w:r>
    </w:p>
    <w:p>
      <w:pPr>
        <w:pStyle w:val="BodyText"/>
      </w:pPr>
      <w:r>
        <w:t xml:space="preserve">Окружной концерт исполнителей оркестра русских народных инструментов имени Владимира Глейхмана посетили представители Совета ветеранов Троицкого и Новомосковского административных округов 3 ноября.</w:t>
      </w:r>
    </w:p>
    <w:p>
      <w:pPr>
        <w:pStyle w:val="BodyText"/>
      </w:pPr>
      <w:r>
        <w:t xml:space="preserve">Мероприятие приурочили ко Дню народного единства.</w:t>
      </w:r>
    </w:p>
    <w:p>
      <w:pPr>
        <w:pStyle w:val="BodyText"/>
      </w:pPr>
      <w:r>
        <w:t xml:space="preserve">— Мы можем дать этому концерту только наивысшую оценку. Все гости мероприятия смогли приобщиться к подлинной русской культуре и услышать настоящую музыку души, — сообщил председатель Совета ветеранов Вороновского Александр Туришин.</w:t>
      </w:r>
    </w:p>
    <w:p>
      <w:pPr>
        <w:pStyle w:val="BodyText"/>
      </w:pPr>
      <w:r>
        <w:t xml:space="preserve">В этот день праздничный концерт посетили около 600 представителей всех первичных ветеранских организаций Троицкого и Новомосковского административных округов.</w:t>
      </w:r>
    </w:p>
    <w:p>
      <w:pPr>
        <w:pStyle w:val="BodyText"/>
      </w:pPr>
      <w:r>
        <w:t xml:space="preserve">— Все были рады услышать живую музыку в исполнении талантливых артистов. Мы считаем, что нужно и в будущем сотрудничать с музыкантами ансамбля имени Владимира Глейхмана, — рассказала председатель Совета ветеранов Филимонковского Татьяна Кондратова.</w:t>
      </w:r>
    </w:p>
    <w:p>
      <w:pPr>
        <w:pStyle w:val="BodyText"/>
      </w:pPr>
      <w:r>
        <w:t xml:space="preserve">В рамках программы концерта прозвучали русские традиционные песни и народная музыка, а также военно-патриотические композиции и романсы.</w:t>
      </w:r>
    </w:p>
    <w:p>
      <w:pPr>
        <w:pStyle w:val="BodyText"/>
      </w:pPr>
      <w:r>
        <w:t xml:space="preserve">Кроме этого, перед активистами первичных ветеранских организаций выступил представитель всероссийской организации «Боевое Братство» Юрий Шепотько. Он прочел вслух письмо первого заместителя председателя движения Дмитрия Саблина с торжественным поздравлением гостей с Днем народного единства.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http://tinao.mos.ru/presscenter/news/detail/12646180.html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inao.mos.ru" TargetMode="External" /><Relationship Type="http://schemas.openxmlformats.org/officeDocument/2006/relationships/hyperlink" Id="rId20" Target="http://tinao.mos.ru/presscenter/news/detail/126461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inao.mos.ru" TargetMode="External" /><Relationship Type="http://schemas.openxmlformats.org/officeDocument/2006/relationships/hyperlink" Id="rId20" Target="http://tinao.mos.ru/presscenter/news/detail/126461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2025-07-19T10:09:00Z</dcterms:created>
  <dcterms:modified xsi:type="dcterms:W3CDTF">2025-07-19T10:09:00Z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