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945bcfe1fd2500897f1d245ab3629c84cbcc6"/>
    <w:p>
      <w:pPr>
        <w:pStyle w:val="Heading3"/>
      </w:pPr>
      <w:r>
        <w:t xml:space="preserve">Хоккеисты из Кленовского завершили подготовку к соревнованиям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e5/211021n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Финальный этап подготовки к соревнованиям, которые проведут в рамках открытого первенства Московской области среди коллективов физической культуры, 21 октября завершили воспитанники спортивного клуба «Русь».</w:t>
      </w:r>
    </w:p>
    <w:p>
      <w:pPr>
        <w:pStyle w:val="BodyText"/>
      </w:pPr>
      <w:r>
        <w:t xml:space="preserve">— Ребятам предстоит посетить ледовую арену в рабочем поселке Шаховская, расположенном в Московской области. Там они встретятся с местными хоккеистами из команды «Кристал». Воспитанники, как и всегда, готовы к игре. Последнюю, перед встречей, тренировку посвятили разбору тактике и разработке стратегии. Такие мероприятия мы посещаем в рамках подготовки к предстоящему зимнему сезону. С командой из Шаховской встретимся впервые, но по результатам уже проведенных игр, она является сильным соперником. Сопровождать наших ребят будет тренер Василий Кузнецов, — сообщил директор СК «Русь» Юрий Пегунов.</w:t>
      </w:r>
    </w:p>
    <w:p>
      <w:pPr>
        <w:pStyle w:val="BodyText"/>
      </w:pPr>
      <w:r>
        <w:t xml:space="preserve">Отметим, что ранее участники хоккейной команды из Кленовского одержали победу на встрече с «Химками». Игра завершилась со счетом 17:6 в пользу воспитанников СК «Русь».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http://tinao.mos.ru/presscenter/news/detail/10344315.html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44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344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2024-10-25T09:40:35Z</dcterms:created>
  <dcterms:modified xsi:type="dcterms:W3CDTF">2024-10-25T09:40:35Z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