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a2f2ddbb8ad087b6465cbc713a8827ed60312"/>
    <w:p>
      <w:pPr>
        <w:pStyle w:val="Heading3"/>
      </w:pPr>
      <w:r>
        <w:t xml:space="preserve">Книжная выставка состоится в Доме культуры «Ильичевка» в поселении Первомайское</w:t>
      </w:r>
    </w:p>
    <w:p>
      <w:pPr>
        <w:pStyle w:val="FirstParagraph"/>
      </w:pPr>
      <w:r>
        <w:t xml:space="preserve">16.07.2021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bd/160721n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Дома культуры «Ильичевка» пригласили горожан 24 июля на дистанционную выставку книг.</w:t>
      </w:r>
    </w:p>
    <w:p>
      <w:pPr>
        <w:pStyle w:val="BodyText"/>
      </w:pPr>
      <w:r>
        <w:t xml:space="preserve">— Экспозицию подготовила библиотекарь учреждения Мария Плеханова. Представят на выставке произведения известных авторов в жанре детектива, — сообщил художественный руководитель дома культуры Владимир Сасс.</w:t>
      </w:r>
    </w:p>
    <w:p>
      <w:pPr>
        <w:pStyle w:val="BodyText"/>
      </w:pPr>
      <w:r>
        <w:t xml:space="preserve">Обязательным составляющим остросюжетной литературы является загадочное происшествие или преступление, которое раскрывают главные герои. В процессе развития сюжета читатель получает подсказки к расследованию. Известными авторами детективов считаются Артур Конан Дойл, Агата Кристи, Рекс Стаут, Борис Акунин и другие.</w:t>
      </w:r>
    </w:p>
    <w:p>
      <w:pPr>
        <w:pStyle w:val="BodyText"/>
      </w:pPr>
      <w:r>
        <w:t xml:space="preserve">— На выставке представят книги из фонда библиотеки ДК «Ильичевка», — рассказал Владимир Сасс.</w:t>
      </w:r>
    </w:p>
    <w:p>
      <w:pPr>
        <w:pStyle w:val="BodyText"/>
      </w:pPr>
      <w:r>
        <w:t xml:space="preserve">Ознакомиться с онлайн-экспозицией можно 24 июля на официальной странице учреждения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http://tinao.mos.ru/presscenter/news/detail/10113545.html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1135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1135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2024-10-20T01:02:57Z</dcterms:created>
  <dcterms:modified xsi:type="dcterms:W3CDTF">2024-10-20T01:02:57Z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