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401f5846f8e72f2133c5efe2bb67a507437a5c"/>
    <w:p>
      <w:pPr>
        <w:pStyle w:val="Heading3"/>
      </w:pPr>
      <w:r>
        <w:t xml:space="preserve">Научить и рассказать: пожарные провели профилактические мероприятия</w:t>
      </w:r>
    </w:p>
    <w:p>
      <w:pPr>
        <w:pStyle w:val="FirstParagraph"/>
      </w:pPr>
      <w:r>
        <w:t xml:space="preserve">30.08.2024</w:t>
      </w:r>
    </w:p>
    <w:p>
      <w:pPr>
        <w:pStyle w:val="BodyText"/>
      </w:pPr>
      <w:r>
        <w:t xml:space="preserve">Работники ПСО №315 столичного Пожарно-спасательного центра организовали и провели выездное занятие в коттеджных поселках «Солнечная опушка» и «Александровы пруды»</w:t>
      </w:r>
    </w:p>
    <w:p>
      <w:pPr>
        <w:pStyle w:val="BodyText"/>
      </w:pPr>
      <w:r>
        <w:t xml:space="preserve">Огнеборцы встретились с местными жителями, рассказали о правилах пожарной безопасности и напомнили, как пользоваться огнетушителями. Повторили с присутствующими порядок вызова экстренных служб, действия населения при пожаре и эвакуации, а также раздали памятки по пожарной безопасности.</w:t>
      </w:r>
    </w:p>
    <w:p>
      <w:pPr>
        <w:pStyle w:val="BodyText"/>
      </w:pPr>
      <w:r>
        <w:t xml:space="preserve">Также жителям представилась возможность увидеть, чем укомплектован современный пожарный автомобиль. А в игровой форме пожарные провели мастер-классы и викторины, которые понравились детям. Все желающие попробовали себя в роли пожарного, примерив боевку и пожарную каску.</w:t>
      </w:r>
    </w:p>
    <w:p>
      <w:pPr>
        <w:pStyle w:val="BodyText"/>
      </w:pPr>
      <w:r>
        <w:t xml:space="preserve">В завершении встречи жителям продемонстрировали работу пожарной машины, рассказали о назначении специального инструмента, который используется при тушении пожаров и спасении людей.</w:t>
      </w:r>
    </w:p>
    <w:p>
      <w:pPr>
        <w:pStyle w:val="BodyText"/>
      </w:pPr>
      <w:r>
        <w:t xml:space="preserve">Управление Департамента ГОЧСиПБ по ТиНАО обращает внимание граждан на то, что необходимо соблюдать правила пожарной безопасности и безопасности на воде.</w:t>
      </w:r>
    </w:p>
    <w:p>
      <w:pPr>
        <w:pStyle w:val="BodyText"/>
      </w:pPr>
      <w:r>
        <w:t xml:space="preserve">Помните, чтобы выходные дни августа прошли без происшествий, необходимо позаботиться о выполнении противопожарных мероприятий заранее и не оставлять детей без присмотра. Если вы стали свидетелем опасной ситуации, сообщите об этом по номеру вызова экстренных служб «112».</w:t>
      </w:r>
    </w:p>
    <w:p>
      <w:pPr>
        <w:pStyle w:val="BodyText"/>
      </w:pPr>
      <w:r>
        <w:t xml:space="preserve">А в жару рекомендуем соблюдать меры безопасности:</w:t>
      </w:r>
    </w:p>
    <w:p>
      <w:pPr>
        <w:pStyle w:val="BodyText"/>
      </w:pPr>
      <w:r>
        <w:t xml:space="preserve">-Носите светлую воздухопроницаемую одежду (желательно из хлопка) с головным убором;</w:t>
      </w:r>
    </w:p>
    <w:p>
      <w:pPr>
        <w:pStyle w:val="BodyText"/>
      </w:pPr>
      <w:r>
        <w:t xml:space="preserve">-Пейте больше воды;</w:t>
      </w:r>
    </w:p>
    <w:p>
      <w:pPr>
        <w:pStyle w:val="BodyText"/>
      </w:pPr>
      <w:r>
        <w:t xml:space="preserve">-Во избежание теплового удара ограничьте пребывание под открытым солнцем. -Если почувствовали недомогание, выпейте воды и отойдите в тень;</w:t>
      </w:r>
    </w:p>
    <w:p>
      <w:pPr>
        <w:pStyle w:val="BodyText"/>
      </w:pPr>
      <w:r>
        <w:t xml:space="preserve">-</w:t>
      </w:r>
    </w:p>
    <w:p>
      <w:pPr>
        <w:pStyle w:val="BodyText"/>
      </w:pPr>
      <w:r>
        <w:t xml:space="preserve">Берегите себя и своих близких!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http://tinao.mos.ru/mes/news/detail/12543283.html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mes/news/detail/125432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mes/news/detail/125432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2025-02-16T02:31:41Z</dcterms:created>
  <dcterms:modified xsi:type="dcterms:W3CDTF">2025-02-16T02:31:41Z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