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d4912b4eaabc3c7f8a17536d79850c900b7a41"/>
    <w:p>
      <w:pPr>
        <w:pStyle w:val="Heading3"/>
      </w:pPr>
      <w:r>
        <w:t xml:space="preserve">ЛИКВИДИРОВАН ПОЖАР В ПОСЕЛЕНИИ КРАСНОПАХОРСКОЕ</w:t>
      </w:r>
    </w:p>
    <w:p>
      <w:pPr>
        <w:pStyle w:val="FirstParagraph"/>
      </w:pPr>
      <w:r>
        <w:t xml:space="preserve">04.10.2022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8fWgkWXHx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Сообщение о возгорании по адресу: г. Москва, п-е Краснопахорское, с. Красная Пахра, ул. Почтовая поступило в оперативную дежурную смену ЦУКС ГУ МЧС России по г. Москве 28 сентября 2022 года в 10 часов 32 минуты.</w:t>
      </w:r>
      <w:r>
        <w:br/>
      </w:r>
      <w:r>
        <w:br/>
      </w:r>
      <w:r>
        <w:t xml:space="preserve">Пожарно-спасательные подразделения незамедлительно выехали по данному адресу.</w:t>
      </w:r>
      <w:r>
        <w:br/>
      </w:r>
      <w:r>
        <w:br/>
      </w:r>
      <w:r>
        <w:t xml:space="preserve">В 10:42 час. к моменту прибытия первого пожарно-спасательного подразделения установлено, что происходит выход густого черного дыма из-под кровли, разведка.</w:t>
      </w:r>
      <w:r>
        <w:br/>
      </w:r>
      <w:r>
        <w:br/>
      </w:r>
      <w:r>
        <w:t xml:space="preserve">Огнеборцы оперативно приступили к ликвидации пожара.</w:t>
      </w:r>
      <w:r>
        <w:br/>
      </w:r>
      <w:r>
        <w:br/>
      </w:r>
      <w:r>
        <w:t xml:space="preserve">Время локализации пожара - 10:48 час. на площади 60 м.кв.</w:t>
      </w:r>
      <w:r>
        <w:br/>
      </w:r>
      <w:r>
        <w:br/>
      </w:r>
      <w:r>
        <w:t xml:space="preserve">Время ликвидации пожара - 11:00 час. на площади 60 м.кв.</w:t>
      </w:r>
      <w:r>
        <w:br/>
      </w:r>
      <w:r>
        <w:br/>
      </w:r>
      <w:r>
        <w:t xml:space="preserve">Площадь пожара составила 60 м.кв.</w:t>
      </w:r>
      <w:r>
        <w:br/>
      </w:r>
      <w:r>
        <w:br/>
      </w:r>
      <w:r>
        <w:t xml:space="preserve">К тушению пожара привлекалось 21 человек и 4 единицы техники, в том числе от МЧС России 1 единица техники и 5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http://tinao.mos.ru/mes/news/detail/11087705.html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mes/news/detail/11087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mes/news/detail/11087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2024-10-26T16:27:49Z</dcterms:created>
  <dcterms:modified xsi:type="dcterms:W3CDTF">2024-10-26T16:27:49Z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