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a753fbaa8697ad1c559909a6136f47a2c3a27"/>
    <w:p>
      <w:pPr>
        <w:pStyle w:val="Heading3"/>
      </w:pPr>
      <w:r>
        <w:t xml:space="preserve">07_Государственное задание ГБУ ДО ТЗФ ТиНАО на 2016 год</w:t>
      </w:r>
    </w:p>
    <w:p>
      <w:pPr>
        <w:pStyle w:val="FirstParagraph"/>
      </w:pPr>
      <w:r>
        <w:t xml:space="preserve">08.02.2017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http://tinao.mos.ru/legislation/projectsotchets/detail/4892427.html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8924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8924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2024-12-21T17:04:20Z</dcterms:created>
  <dcterms:modified xsi:type="dcterms:W3CDTF">2024-12-21T17:04:20Z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