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3e4eef3d08f4f9728833dd3c3c7faa616c6fcb"/>
    <w:p>
      <w:pPr>
        <w:pStyle w:val="Heading3"/>
      </w:pPr>
      <w:r>
        <w:t xml:space="preserve">Отчет о результатах деятельности государственного бюджетного (казенного) учреждения, подведомственного префектуре Троицкого и Новомосковского административных округов города Москвы, и об использовании закрепленного за ним государственного имущества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hyperlink r:id="rId20">
        <w:r>
          <w:rPr>
            <w:rStyle w:val="Hyperlink"/>
          </w:rPr>
          <w:t xml:space="preserve">Отчет о результатах деятельности государственного бюджетного (казенного) учреждения, подведомственного префектуре Троицкого и Новомосковского административных округов города Москвы, и об использовании закрепленного за ним государственного имущества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http://tinao.mos.ru/legislation/projectsotchets/detail/10760183.html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86;&#1090;&#1095;&#1077;&#1090;%20&#1086;%20&#1088;&#1077;&#1079;&#1091;&#1083;&#1100;&#1090;&#1072;&#1090;&#1072;&#1093;%20&#1076;&#1077;&#1103;&#1090;&#1077;&#1083;&#1100;&#1085;&#1086;&#1089;&#1090;&#1080;%20&#1091;&#1095;&#1088;&#1077;&#1078;&#1076;&#1077;&#1085;&#1080;&#1103;%20&#1079;&#1072;%202021%20&#1075;&#1086;&#1076;%20&#1043;&#1041;&#1059;%20&#1044;&#1054;%20&#1058;&#1047;&#1060;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107601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86;&#1090;&#1095;&#1077;&#1090;%20&#1086;%20&#1088;&#1077;&#1079;&#1091;&#1083;&#1100;&#1090;&#1072;&#1090;&#1072;&#1093;%20&#1076;&#1077;&#1103;&#1090;&#1077;&#1083;&#1100;&#1085;&#1086;&#1089;&#1090;&#1080;%20&#1091;&#1095;&#1088;&#1077;&#1078;&#1076;&#1077;&#1085;&#1080;&#1103;%20&#1079;&#1072;%202021%20&#1075;&#1086;&#1076;%20&#1043;&#1041;&#1059;%20&#1044;&#1054;%20&#1058;&#1047;&#1060;.pdf" TargetMode="External" /><Relationship Type="http://schemas.openxmlformats.org/officeDocument/2006/relationships/hyperlink" Id="rId22" Target="http://tinao.mos.ru" TargetMode="External" /><Relationship Type="http://schemas.openxmlformats.org/officeDocument/2006/relationships/hyperlink" Id="rId21" Target="http://tinao.mos.ru/legislation/projectsotchets/detail/107601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2024-08-31T22:46:43Z</dcterms:created>
  <dcterms:modified xsi:type="dcterms:W3CDTF">2024-08-31T22:46:43Z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