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9ba6dba08c87e9074d544cb86179f8d5bc17b"/>
    <w:p>
      <w:pPr>
        <w:pStyle w:val="Heading3"/>
      </w:pPr>
      <w:r>
        <w:t xml:space="preserve">ОПОВЕЩЕНИЕ о начале общественных обсуждений по проекту межевания территории пос. Московский, дер. Лапшинка, ограниченной проездом местного значения, границей земельных участков с кадастровыми номерами 50:21:0100306:50, 50:21:0100306:480 и 50:21:0100306:21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http://tinao.mos.ru/electronic-public-discussion/detail/9690609.html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2024-09-01T11:42:43Z</dcterms:created>
  <dcterms:modified xsi:type="dcterms:W3CDTF">2024-09-01T11:42:43Z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